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10E89" w14:textId="718DB42A" w:rsidR="00261C54" w:rsidRPr="00643128" w:rsidRDefault="0016195A" w:rsidP="001A6300">
      <w:r>
        <w:rPr>
          <w:rFonts w:ascii="Avenir Next LT Pro" w:hAnsi="Avenir Next LT Pro"/>
          <w:b/>
          <w:bCs/>
        </w:rPr>
        <w:t>NATIONAL YOUTH FOLK TROUPE OF ENGLAND</w:t>
      </w:r>
    </w:p>
    <w:p w14:paraId="37D7C4F8" w14:textId="77777777" w:rsidR="00261C54" w:rsidRDefault="00261C54" w:rsidP="001A6300">
      <w:pPr>
        <w:rPr>
          <w:rFonts w:ascii="Avenir Next LT Pro" w:hAnsi="Avenir Next LT Pro"/>
          <w:b/>
          <w:bCs/>
        </w:rPr>
      </w:pPr>
    </w:p>
    <w:p w14:paraId="44EE2B68" w14:textId="1A3DC8DC" w:rsidR="00261C54" w:rsidRDefault="00261C54" w:rsidP="001A6300">
      <w:pPr>
        <w:rPr>
          <w:rFonts w:ascii="Avenir Next LT Pro" w:hAnsi="Avenir Next LT Pro"/>
          <w:b/>
          <w:bCs/>
        </w:rPr>
      </w:pPr>
      <w:r w:rsidRPr="00261C54">
        <w:rPr>
          <w:rFonts w:ascii="Avenir Next LT Pro" w:hAnsi="Avenir Next LT Pro"/>
          <w:b/>
          <w:bCs/>
        </w:rPr>
        <w:t>Registered Charity Number 1203573</w:t>
      </w:r>
    </w:p>
    <w:p w14:paraId="3B05176F" w14:textId="77777777" w:rsidR="00261C54" w:rsidRDefault="00261C54" w:rsidP="001A6300">
      <w:pPr>
        <w:rPr>
          <w:rFonts w:ascii="Avenir Next LT Pro" w:hAnsi="Avenir Next LT Pro"/>
          <w:b/>
          <w:bCs/>
        </w:rPr>
      </w:pPr>
    </w:p>
    <w:p w14:paraId="1842EC1A" w14:textId="77777777" w:rsidR="00261C54" w:rsidRDefault="00261C54" w:rsidP="001A6300">
      <w:pPr>
        <w:rPr>
          <w:rFonts w:ascii="Avenir Next LT Pro" w:hAnsi="Avenir Next LT Pro"/>
          <w:b/>
          <w:bCs/>
        </w:rPr>
      </w:pPr>
      <w:r w:rsidRPr="00261C54">
        <w:rPr>
          <w:rFonts w:ascii="Avenir Next LT Pro" w:hAnsi="Avenir Next LT Pro"/>
          <w:b/>
          <w:bCs/>
        </w:rPr>
        <w:t xml:space="preserve">CIO - ASSOCIATION </w:t>
      </w:r>
    </w:p>
    <w:p w14:paraId="71F5D7BA" w14:textId="77777777" w:rsidR="00261C54" w:rsidRDefault="00261C54" w:rsidP="001A6300">
      <w:pPr>
        <w:rPr>
          <w:rFonts w:ascii="Avenir Next LT Pro" w:hAnsi="Avenir Next LT Pro"/>
          <w:b/>
          <w:bCs/>
        </w:rPr>
      </w:pPr>
    </w:p>
    <w:p w14:paraId="136E0300" w14:textId="5A6864F4" w:rsidR="00261C54" w:rsidRDefault="00261C54" w:rsidP="001A6300">
      <w:pPr>
        <w:rPr>
          <w:rFonts w:ascii="Avenir Next LT Pro" w:hAnsi="Avenir Next LT Pro"/>
          <w:b/>
          <w:bCs/>
        </w:rPr>
      </w:pPr>
      <w:r w:rsidRPr="00261C54">
        <w:rPr>
          <w:rFonts w:ascii="Avenir Next LT Pro" w:hAnsi="Avenir Next LT Pro"/>
          <w:b/>
          <w:bCs/>
        </w:rPr>
        <w:t>Registered 15 Jun 2023</w:t>
      </w:r>
    </w:p>
    <w:p w14:paraId="13CF1B46" w14:textId="77777777" w:rsidR="00261C54" w:rsidRDefault="00261C54" w:rsidP="001A6300">
      <w:pPr>
        <w:rPr>
          <w:rFonts w:ascii="Avenir Next LT Pro" w:hAnsi="Avenir Next LT Pro"/>
          <w:b/>
          <w:bCs/>
        </w:rPr>
      </w:pPr>
    </w:p>
    <w:p w14:paraId="3ECBFF81" w14:textId="77777777" w:rsidR="00261C54" w:rsidRDefault="00261C54" w:rsidP="00261C54">
      <w:pPr>
        <w:rPr>
          <w:rFonts w:ascii="Avenir Next LT Pro" w:hAnsi="Avenir Next LT Pro"/>
          <w:b/>
          <w:bCs/>
        </w:rPr>
      </w:pPr>
      <w:r w:rsidRPr="00261C54">
        <w:rPr>
          <w:rFonts w:ascii="Avenir Next LT Pro" w:hAnsi="Avenir Next LT Pro"/>
          <w:b/>
          <w:bCs/>
        </w:rPr>
        <w:t>Address:</w:t>
      </w:r>
    </w:p>
    <w:p w14:paraId="3FE05ED2" w14:textId="77777777" w:rsidR="00261C54" w:rsidRPr="00261C54" w:rsidRDefault="00261C54" w:rsidP="00261C54">
      <w:pPr>
        <w:rPr>
          <w:rFonts w:ascii="Avenir Next LT Pro" w:hAnsi="Avenir Next LT Pro"/>
          <w:b/>
          <w:bCs/>
        </w:rPr>
      </w:pPr>
    </w:p>
    <w:p w14:paraId="3315BBF9" w14:textId="77777777" w:rsidR="00261C54" w:rsidRDefault="00261C54" w:rsidP="00261C54">
      <w:pPr>
        <w:rPr>
          <w:rFonts w:ascii="Avenir Next LT Pro" w:hAnsi="Avenir Next LT Pro"/>
          <w:b/>
          <w:bCs/>
        </w:rPr>
      </w:pPr>
      <w:r w:rsidRPr="00261C54">
        <w:rPr>
          <w:rFonts w:ascii="Avenir Next LT Pro" w:hAnsi="Avenir Next LT Pro"/>
          <w:b/>
          <w:bCs/>
        </w:rPr>
        <w:t>43 Melrose Road </w:t>
      </w:r>
      <w:r w:rsidRPr="00261C54">
        <w:rPr>
          <w:rFonts w:ascii="Avenir Next LT Pro" w:hAnsi="Avenir Next LT Pro"/>
          <w:b/>
          <w:bCs/>
        </w:rPr>
        <w:br/>
        <w:t>Sheffield </w:t>
      </w:r>
      <w:r w:rsidRPr="00261C54">
        <w:rPr>
          <w:rFonts w:ascii="Avenir Next LT Pro" w:hAnsi="Avenir Next LT Pro"/>
          <w:b/>
          <w:bCs/>
        </w:rPr>
        <w:br/>
        <w:t>S3 9DN</w:t>
      </w:r>
    </w:p>
    <w:p w14:paraId="6742F283" w14:textId="77777777" w:rsidR="00261C54" w:rsidRDefault="00261C54" w:rsidP="00261C54">
      <w:pPr>
        <w:rPr>
          <w:rFonts w:ascii="Avenir Next LT Pro" w:hAnsi="Avenir Next LT Pro"/>
          <w:b/>
          <w:bCs/>
        </w:rPr>
      </w:pPr>
    </w:p>
    <w:p w14:paraId="25C18F4F" w14:textId="73821079" w:rsidR="00CC7FD0" w:rsidRDefault="00CC7FD0" w:rsidP="00261C54">
      <w:pPr>
        <w:rPr>
          <w:rFonts w:ascii="Avenir Next LT Pro" w:hAnsi="Avenir Next LT Pro"/>
          <w:b/>
          <w:bCs/>
        </w:rPr>
      </w:pPr>
      <w:r>
        <w:rPr>
          <w:rFonts w:ascii="Avenir Next LT Pro" w:hAnsi="Avenir Next LT Pro"/>
          <w:b/>
          <w:bCs/>
        </w:rPr>
        <w:t>Trustees:</w:t>
      </w:r>
    </w:p>
    <w:p w14:paraId="3801673C" w14:textId="77777777" w:rsidR="00CC7FD0" w:rsidRDefault="00CC7FD0" w:rsidP="00261C54">
      <w:pPr>
        <w:rPr>
          <w:rFonts w:ascii="Avenir Next LT Pro" w:hAnsi="Avenir Next LT Pro"/>
          <w:b/>
          <w:bCs/>
        </w:rPr>
      </w:pPr>
    </w:p>
    <w:p w14:paraId="097967B6" w14:textId="04713884" w:rsidR="00CC7FD0" w:rsidRPr="009C768C" w:rsidRDefault="00CC7FD0" w:rsidP="00261C54">
      <w:pPr>
        <w:rPr>
          <w:rFonts w:ascii="Avenir Next LT Pro" w:hAnsi="Avenir Next LT Pro"/>
          <w:b/>
          <w:bCs/>
        </w:rPr>
      </w:pPr>
      <w:r w:rsidRPr="009C768C">
        <w:rPr>
          <w:rFonts w:ascii="Avenir Next LT Pro" w:hAnsi="Avenir Next LT Pro"/>
          <w:b/>
          <w:bCs/>
        </w:rPr>
        <w:t>Dr Rhodri Davies</w:t>
      </w:r>
    </w:p>
    <w:p w14:paraId="790D5903" w14:textId="693FE403" w:rsidR="00CC7FD0" w:rsidRPr="009C768C" w:rsidRDefault="00CC7FD0" w:rsidP="00261C54">
      <w:pPr>
        <w:rPr>
          <w:rFonts w:ascii="Avenir Next LT Pro" w:hAnsi="Avenir Next LT Pro"/>
          <w:b/>
          <w:bCs/>
        </w:rPr>
      </w:pPr>
      <w:r w:rsidRPr="009C768C">
        <w:rPr>
          <w:rFonts w:ascii="Avenir Next LT Pro" w:hAnsi="Avenir Next LT Pro"/>
          <w:b/>
          <w:bCs/>
        </w:rPr>
        <w:t>Dr Charlotte Pascoe</w:t>
      </w:r>
    </w:p>
    <w:p w14:paraId="4DA5B5E5" w14:textId="0540B436" w:rsidR="00CC7FD0" w:rsidRPr="009C768C" w:rsidRDefault="00CC7FD0" w:rsidP="00261C54">
      <w:pPr>
        <w:rPr>
          <w:rFonts w:ascii="Avenir Next LT Pro" w:hAnsi="Avenir Next LT Pro"/>
          <w:b/>
          <w:bCs/>
        </w:rPr>
      </w:pPr>
      <w:r w:rsidRPr="009C768C">
        <w:rPr>
          <w:rFonts w:ascii="Avenir Next LT Pro" w:hAnsi="Avenir Next LT Pro"/>
          <w:b/>
          <w:bCs/>
        </w:rPr>
        <w:t>Mr Aidan Hansell</w:t>
      </w:r>
    </w:p>
    <w:p w14:paraId="39F86BCE" w14:textId="691647D6" w:rsidR="00CC7FD0" w:rsidRPr="009C768C" w:rsidRDefault="00CC7FD0" w:rsidP="00261C54">
      <w:pPr>
        <w:rPr>
          <w:rFonts w:ascii="Avenir Next LT Pro" w:hAnsi="Avenir Next LT Pro"/>
          <w:b/>
          <w:bCs/>
        </w:rPr>
      </w:pPr>
      <w:r w:rsidRPr="009C768C">
        <w:rPr>
          <w:rFonts w:ascii="Avenir Next LT Pro" w:hAnsi="Avenir Next LT Pro"/>
          <w:b/>
          <w:bCs/>
        </w:rPr>
        <w:t>Mx Adam</w:t>
      </w:r>
      <w:r w:rsidR="009C768C" w:rsidRPr="009C768C">
        <w:rPr>
          <w:rFonts w:ascii="Avenir Next LT Pro" w:hAnsi="Avenir Next LT Pro"/>
          <w:b/>
          <w:bCs/>
        </w:rPr>
        <w:t xml:space="preserve"> Hughes</w:t>
      </w:r>
    </w:p>
    <w:p w14:paraId="58054AFA" w14:textId="77777777" w:rsidR="00CC7FD0" w:rsidRDefault="00CC7FD0" w:rsidP="00261C54">
      <w:pPr>
        <w:rPr>
          <w:rFonts w:ascii="Avenir Next LT Pro" w:hAnsi="Avenir Next LT Pro"/>
          <w:b/>
          <w:bCs/>
        </w:rPr>
      </w:pPr>
    </w:p>
    <w:p w14:paraId="18A8C578" w14:textId="6DAC685E" w:rsidR="009C768C" w:rsidRDefault="009C768C" w:rsidP="00261C54">
      <w:pPr>
        <w:rPr>
          <w:rFonts w:ascii="Avenir Next LT Pro" w:hAnsi="Avenir Next LT Pro"/>
          <w:b/>
          <w:bCs/>
        </w:rPr>
      </w:pPr>
      <w:r>
        <w:rPr>
          <w:rFonts w:ascii="Avenir Next LT Pro" w:hAnsi="Avenir Next LT Pro"/>
          <w:b/>
          <w:bCs/>
        </w:rPr>
        <w:t>Governance</w:t>
      </w:r>
    </w:p>
    <w:p w14:paraId="0C209C74" w14:textId="77777777" w:rsidR="009C768C" w:rsidRDefault="009C768C" w:rsidP="00261C54">
      <w:pPr>
        <w:rPr>
          <w:rFonts w:ascii="Avenir Next LT Pro" w:hAnsi="Avenir Next LT Pro"/>
          <w:b/>
          <w:bCs/>
        </w:rPr>
      </w:pPr>
    </w:p>
    <w:p w14:paraId="7B9F81B2" w14:textId="5CB4CF9F" w:rsidR="009C768C" w:rsidRPr="009C768C" w:rsidRDefault="009C768C" w:rsidP="009C768C">
      <w:pPr>
        <w:rPr>
          <w:rFonts w:ascii="Avenir Next LT Pro" w:hAnsi="Avenir Next LT Pro"/>
        </w:rPr>
      </w:pPr>
      <w:r w:rsidRPr="009C768C">
        <w:rPr>
          <w:rFonts w:ascii="Avenir Next LT Pro" w:hAnsi="Avenir Next LT Pro"/>
        </w:rPr>
        <w:t xml:space="preserve">The trustees </w:t>
      </w:r>
      <w:r w:rsidR="007C5030">
        <w:rPr>
          <w:rFonts w:ascii="Avenir Next LT Pro" w:hAnsi="Avenir Next LT Pro"/>
        </w:rPr>
        <w:t xml:space="preserve">of NYFTE </w:t>
      </w:r>
      <w:r w:rsidRPr="009C768C">
        <w:rPr>
          <w:rFonts w:ascii="Avenir Next LT Pro" w:hAnsi="Avenir Next LT Pro"/>
        </w:rPr>
        <w:t>are responsible for setting the strategic direction and culture of the organisation and ensuring it is well led and managed, to achieve its charitable objectives.</w:t>
      </w:r>
    </w:p>
    <w:p w14:paraId="5DF0AB0B" w14:textId="77777777" w:rsidR="009C768C" w:rsidRPr="009C768C" w:rsidRDefault="009C768C" w:rsidP="009C768C">
      <w:pPr>
        <w:rPr>
          <w:rFonts w:ascii="Avenir Next LT Pro" w:hAnsi="Avenir Next LT Pro"/>
        </w:rPr>
      </w:pPr>
    </w:p>
    <w:p w14:paraId="6E3F93E4" w14:textId="50404514" w:rsidR="009C768C" w:rsidRPr="009C768C" w:rsidRDefault="009C768C" w:rsidP="009C768C">
      <w:pPr>
        <w:rPr>
          <w:rFonts w:ascii="Avenir Next LT Pro" w:hAnsi="Avenir Next LT Pro"/>
        </w:rPr>
      </w:pPr>
      <w:r w:rsidRPr="009C768C">
        <w:rPr>
          <w:rFonts w:ascii="Avenir Next LT Pro" w:hAnsi="Avenir Next LT Pro"/>
        </w:rPr>
        <w:t>We measure our success by applying the seven principles of The Governance Code: Organisational Purpose; Integrity; Decision-making, risk and control; Board effectiveness; Equality Diversity and Inclusion and Openness and Accountability.</w:t>
      </w:r>
    </w:p>
    <w:p w14:paraId="7559363E" w14:textId="3E1BD531" w:rsidR="009C768C" w:rsidRDefault="009C768C" w:rsidP="00261C54">
      <w:pPr>
        <w:rPr>
          <w:rFonts w:ascii="Avenir Next LT Pro" w:hAnsi="Avenir Next LT Pro"/>
          <w:b/>
          <w:bCs/>
        </w:rPr>
      </w:pPr>
    </w:p>
    <w:p w14:paraId="46EF9CEA" w14:textId="7F2D1A8B" w:rsidR="00CC7FD0" w:rsidRDefault="00CC7FD0" w:rsidP="00261C54">
      <w:pPr>
        <w:rPr>
          <w:rFonts w:ascii="Avenir Next LT Pro" w:hAnsi="Avenir Next LT Pro"/>
        </w:rPr>
      </w:pPr>
      <w:r>
        <w:rPr>
          <w:rFonts w:ascii="Avenir Next LT Pro" w:hAnsi="Avenir Next LT Pro"/>
        </w:rPr>
        <w:t>Future t</w:t>
      </w:r>
      <w:r w:rsidRPr="00CC7FD0">
        <w:rPr>
          <w:rFonts w:ascii="Avenir Next LT Pro" w:hAnsi="Avenir Next LT Pro"/>
        </w:rPr>
        <w:t>rustees will be recruited in accordance with the guidance offered by the Charity Commission</w:t>
      </w:r>
      <w:proofErr w:type="gramStart"/>
      <w:r w:rsidRPr="00CC7FD0">
        <w:rPr>
          <w:rFonts w:ascii="Avenir Next LT Pro" w:hAnsi="Avenir Next LT Pro"/>
        </w:rPr>
        <w:t>, and in particular</w:t>
      </w:r>
      <w:proofErr w:type="gramEnd"/>
      <w:r w:rsidRPr="00CC7FD0">
        <w:rPr>
          <w:rFonts w:ascii="Avenir Next LT Pro" w:hAnsi="Avenir Next LT Pro"/>
        </w:rPr>
        <w:t xml:space="preserve"> the guidance on diversity, vetting and the skills, knowledge and experience that they can bring to the charity.</w:t>
      </w:r>
    </w:p>
    <w:p w14:paraId="3F966A80" w14:textId="77777777" w:rsidR="007C5030" w:rsidRDefault="007C5030" w:rsidP="00261C54">
      <w:pPr>
        <w:rPr>
          <w:rFonts w:ascii="Avenir Next LT Pro" w:hAnsi="Avenir Next LT Pro"/>
        </w:rPr>
      </w:pPr>
    </w:p>
    <w:p w14:paraId="13A0BB1C" w14:textId="77777777" w:rsidR="007C5030" w:rsidRPr="00CC7FD0" w:rsidRDefault="00000000" w:rsidP="007C5030">
      <w:pPr>
        <w:rPr>
          <w:rFonts w:ascii="Avenir Next LT Pro" w:hAnsi="Avenir Next LT Pro"/>
        </w:rPr>
      </w:pPr>
      <w:hyperlink r:id="rId5" w:history="1">
        <w:r w:rsidR="007C5030" w:rsidRPr="00CC7FD0">
          <w:rPr>
            <w:rStyle w:val="Hyperlink"/>
            <w:rFonts w:ascii="Avenir Next LT Pro" w:hAnsi="Avenir Next LT Pro"/>
          </w:rPr>
          <w:t>https://www.gov.uk/government/publications/finding-new-trustees-cc30/finding-new-trustees</w:t>
        </w:r>
      </w:hyperlink>
    </w:p>
    <w:p w14:paraId="4736928B" w14:textId="77777777" w:rsidR="007C5030" w:rsidRDefault="007C5030" w:rsidP="00261C54">
      <w:pPr>
        <w:rPr>
          <w:rFonts w:ascii="Avenir Next LT Pro" w:hAnsi="Avenir Next LT Pro"/>
        </w:rPr>
      </w:pPr>
    </w:p>
    <w:p w14:paraId="2B10586F" w14:textId="77777777" w:rsidR="009C768C" w:rsidRDefault="009C768C" w:rsidP="00261C54">
      <w:pPr>
        <w:rPr>
          <w:rFonts w:ascii="Avenir Next LT Pro" w:hAnsi="Avenir Next LT Pro"/>
        </w:rPr>
      </w:pPr>
    </w:p>
    <w:p w14:paraId="6891E1C2" w14:textId="40435DDC" w:rsidR="009C768C" w:rsidRPr="007C5030" w:rsidRDefault="009C768C" w:rsidP="00261C54">
      <w:pPr>
        <w:rPr>
          <w:rFonts w:ascii="Avenir Next LT Pro" w:hAnsi="Avenir Next LT Pro"/>
          <w:b/>
          <w:bCs/>
        </w:rPr>
      </w:pPr>
      <w:r w:rsidRPr="007C5030">
        <w:rPr>
          <w:rFonts w:ascii="Avenir Next LT Pro" w:hAnsi="Avenir Next LT Pro"/>
          <w:b/>
          <w:bCs/>
        </w:rPr>
        <w:t>Management</w:t>
      </w:r>
    </w:p>
    <w:p w14:paraId="5A1D2B20" w14:textId="77777777" w:rsidR="009C768C" w:rsidRDefault="009C768C" w:rsidP="00261C54">
      <w:pPr>
        <w:rPr>
          <w:rFonts w:ascii="Avenir Next LT Pro" w:hAnsi="Avenir Next LT Pro"/>
        </w:rPr>
      </w:pPr>
    </w:p>
    <w:p w14:paraId="1BDD9B3B" w14:textId="1FD65AEC" w:rsidR="009C768C" w:rsidRPr="009C768C" w:rsidRDefault="009C768C" w:rsidP="009C768C">
      <w:pPr>
        <w:rPr>
          <w:rFonts w:ascii="Avenir Next LT Pro" w:hAnsi="Avenir Next LT Pro"/>
        </w:rPr>
      </w:pPr>
      <w:r>
        <w:rPr>
          <w:rFonts w:ascii="Avenir Next LT Pro" w:hAnsi="Avenir Next LT Pro"/>
        </w:rPr>
        <w:t xml:space="preserve">The trustees </w:t>
      </w:r>
      <w:r w:rsidR="007C5030">
        <w:rPr>
          <w:rFonts w:ascii="Avenir Next LT Pro" w:hAnsi="Avenir Next LT Pro"/>
        </w:rPr>
        <w:t xml:space="preserve">of NYFTE </w:t>
      </w:r>
      <w:r>
        <w:rPr>
          <w:rFonts w:ascii="Avenir Next LT Pro" w:hAnsi="Avenir Next LT Pro"/>
        </w:rPr>
        <w:t>are aided in their ob</w:t>
      </w:r>
      <w:r w:rsidR="007C5030">
        <w:rPr>
          <w:rFonts w:ascii="Avenir Next LT Pro" w:hAnsi="Avenir Next LT Pro"/>
        </w:rPr>
        <w:t>jectives</w:t>
      </w:r>
      <w:r>
        <w:rPr>
          <w:rFonts w:ascii="Avenir Next LT Pro" w:hAnsi="Avenir Next LT Pro"/>
        </w:rPr>
        <w:t xml:space="preserve"> by an Artistic Director, a Technical Director and a management team, who manage </w:t>
      </w:r>
      <w:r w:rsidRPr="009C768C">
        <w:rPr>
          <w:rFonts w:ascii="Avenir Next LT Pro" w:hAnsi="Avenir Next LT Pro"/>
          <w:lang w:val="en"/>
        </w:rPr>
        <w:t xml:space="preserve">the operational, day-to-day </w:t>
      </w:r>
      <w:r>
        <w:rPr>
          <w:rFonts w:ascii="Avenir Next LT Pro" w:hAnsi="Avenir Next LT Pro"/>
          <w:lang w:val="en"/>
        </w:rPr>
        <w:t>management</w:t>
      </w:r>
      <w:r w:rsidRPr="009C768C">
        <w:rPr>
          <w:rFonts w:ascii="Avenir Next LT Pro" w:hAnsi="Avenir Next LT Pro"/>
          <w:lang w:val="en"/>
        </w:rPr>
        <w:t xml:space="preserve"> of </w:t>
      </w:r>
      <w:r>
        <w:rPr>
          <w:rFonts w:ascii="Avenir Next LT Pro" w:hAnsi="Avenir Next LT Pro"/>
          <w:lang w:val="en"/>
        </w:rPr>
        <w:t>the</w:t>
      </w:r>
      <w:r w:rsidRPr="009C768C">
        <w:rPr>
          <w:rFonts w:ascii="Avenir Next LT Pro" w:hAnsi="Avenir Next LT Pro"/>
          <w:lang w:val="en"/>
        </w:rPr>
        <w:t xml:space="preserve"> charity. It is the role of </w:t>
      </w:r>
      <w:r>
        <w:rPr>
          <w:rFonts w:ascii="Avenir Next LT Pro" w:hAnsi="Avenir Next LT Pro"/>
          <w:lang w:val="en"/>
        </w:rPr>
        <w:t>this management</w:t>
      </w:r>
      <w:r w:rsidRPr="009C768C">
        <w:rPr>
          <w:rFonts w:ascii="Avenir Next LT Pro" w:hAnsi="Avenir Next LT Pro"/>
          <w:lang w:val="en"/>
        </w:rPr>
        <w:t xml:space="preserve"> </w:t>
      </w:r>
      <w:r>
        <w:rPr>
          <w:rFonts w:ascii="Avenir Next LT Pro" w:hAnsi="Avenir Next LT Pro"/>
          <w:lang w:val="en"/>
        </w:rPr>
        <w:t>team</w:t>
      </w:r>
      <w:r w:rsidRPr="009C768C">
        <w:rPr>
          <w:rFonts w:ascii="Avenir Next LT Pro" w:hAnsi="Avenir Next LT Pro"/>
          <w:lang w:val="en"/>
        </w:rPr>
        <w:t xml:space="preserve"> to focus on implementing strategy and the activities required to achieve </w:t>
      </w:r>
      <w:r>
        <w:rPr>
          <w:rFonts w:ascii="Avenir Next LT Pro" w:hAnsi="Avenir Next LT Pro"/>
          <w:lang w:val="en"/>
        </w:rPr>
        <w:t>the charity’s</w:t>
      </w:r>
      <w:r w:rsidRPr="009C768C">
        <w:rPr>
          <w:rFonts w:ascii="Avenir Next LT Pro" w:hAnsi="Avenir Next LT Pro"/>
          <w:lang w:val="en"/>
        </w:rPr>
        <w:t xml:space="preserve"> objective</w:t>
      </w:r>
      <w:r>
        <w:rPr>
          <w:rFonts w:ascii="Avenir Next LT Pro" w:hAnsi="Avenir Next LT Pro"/>
          <w:lang w:val="en"/>
        </w:rPr>
        <w:t xml:space="preserve">s, </w:t>
      </w:r>
      <w:proofErr w:type="gramStart"/>
      <w:r>
        <w:rPr>
          <w:rFonts w:ascii="Avenir Next LT Pro" w:hAnsi="Avenir Next LT Pro"/>
          <w:lang w:val="en"/>
        </w:rPr>
        <w:t>d</w:t>
      </w:r>
      <w:r w:rsidRPr="009C768C">
        <w:rPr>
          <w:rFonts w:ascii="Avenir Next LT Pro" w:hAnsi="Avenir Next LT Pro"/>
          <w:lang w:val="en"/>
        </w:rPr>
        <w:t>esigning</w:t>
      </w:r>
      <w:proofErr w:type="gramEnd"/>
      <w:r w:rsidRPr="009C768C">
        <w:rPr>
          <w:rFonts w:ascii="Avenir Next LT Pro" w:hAnsi="Avenir Next LT Pro"/>
          <w:lang w:val="en"/>
        </w:rPr>
        <w:t xml:space="preserve"> and implementing operational and project plans that work alongside polic</w:t>
      </w:r>
      <w:r w:rsidR="00CD7EF0">
        <w:rPr>
          <w:rFonts w:ascii="Avenir Next LT Pro" w:hAnsi="Avenir Next LT Pro"/>
          <w:lang w:val="en"/>
        </w:rPr>
        <w:t>ies</w:t>
      </w:r>
      <w:r w:rsidRPr="009C768C">
        <w:rPr>
          <w:rFonts w:ascii="Avenir Next LT Pro" w:hAnsi="Avenir Next LT Pro"/>
          <w:lang w:val="en"/>
        </w:rPr>
        <w:t xml:space="preserve"> and budgets.</w:t>
      </w:r>
    </w:p>
    <w:p w14:paraId="7827E5CE" w14:textId="733FF226" w:rsidR="001A6300" w:rsidRPr="00261C54" w:rsidRDefault="001A6300" w:rsidP="001A6300">
      <w:pPr>
        <w:rPr>
          <w:rFonts w:ascii="Avenir Next LT Pro" w:hAnsi="Avenir Next LT Pro"/>
          <w:b/>
          <w:bCs/>
          <w:u w:val="single"/>
        </w:rPr>
      </w:pPr>
      <w:r w:rsidRPr="00261C54">
        <w:rPr>
          <w:rFonts w:ascii="Avenir Next LT Pro" w:hAnsi="Avenir Next LT Pro"/>
          <w:b/>
          <w:bCs/>
          <w:u w:val="single"/>
        </w:rPr>
        <w:lastRenderedPageBreak/>
        <w:t xml:space="preserve">Trustees’ report for the year ended </w:t>
      </w:r>
      <w:r w:rsidR="00CB1320" w:rsidRPr="00261C54">
        <w:rPr>
          <w:rFonts w:ascii="Avenir Next LT Pro" w:hAnsi="Avenir Next LT Pro"/>
          <w:b/>
          <w:bCs/>
          <w:u w:val="single"/>
        </w:rPr>
        <w:t>31</w:t>
      </w:r>
      <w:r w:rsidR="00CB1320" w:rsidRPr="00261C54">
        <w:rPr>
          <w:rFonts w:ascii="Avenir Next LT Pro" w:hAnsi="Avenir Next LT Pro"/>
          <w:b/>
          <w:bCs/>
          <w:u w:val="single"/>
          <w:vertAlign w:val="superscript"/>
        </w:rPr>
        <w:t>st</w:t>
      </w:r>
      <w:r w:rsidR="00CB1320" w:rsidRPr="00261C54">
        <w:rPr>
          <w:rFonts w:ascii="Avenir Next LT Pro" w:hAnsi="Avenir Next LT Pro"/>
          <w:b/>
          <w:bCs/>
          <w:u w:val="single"/>
        </w:rPr>
        <w:t xml:space="preserve"> </w:t>
      </w:r>
      <w:r w:rsidRPr="00261C54">
        <w:rPr>
          <w:rFonts w:ascii="Avenir Next LT Pro" w:hAnsi="Avenir Next LT Pro"/>
          <w:b/>
          <w:bCs/>
          <w:u w:val="single"/>
        </w:rPr>
        <w:t>March 2024</w:t>
      </w:r>
    </w:p>
    <w:p w14:paraId="5D9977E3" w14:textId="77777777" w:rsidR="00CB1320" w:rsidRPr="0016195A" w:rsidRDefault="00CB1320" w:rsidP="001A6300">
      <w:pPr>
        <w:rPr>
          <w:rFonts w:ascii="Avenir Next LT Pro" w:hAnsi="Avenir Next LT Pro"/>
        </w:rPr>
      </w:pPr>
    </w:p>
    <w:p w14:paraId="2DA7F597" w14:textId="43BA4FF0" w:rsidR="001A6300" w:rsidRPr="0016195A" w:rsidRDefault="001A6300" w:rsidP="001A6300">
      <w:pPr>
        <w:rPr>
          <w:rFonts w:ascii="Avenir Next LT Pro" w:hAnsi="Avenir Next LT Pro"/>
          <w:b/>
          <w:bCs/>
          <w:u w:val="single"/>
        </w:rPr>
      </w:pPr>
      <w:r w:rsidRPr="0016195A">
        <w:rPr>
          <w:rFonts w:ascii="Avenir Next LT Pro" w:hAnsi="Avenir Next LT Pro"/>
          <w:b/>
          <w:bCs/>
          <w:u w:val="single"/>
        </w:rPr>
        <w:t>Objectives and activities</w:t>
      </w:r>
    </w:p>
    <w:p w14:paraId="5C81AB36" w14:textId="77777777" w:rsidR="0016195A" w:rsidRPr="0016195A" w:rsidRDefault="0016195A" w:rsidP="001A6300">
      <w:pPr>
        <w:rPr>
          <w:rFonts w:ascii="Avenir Next LT Pro" w:hAnsi="Avenir Next LT Pro"/>
        </w:rPr>
      </w:pPr>
    </w:p>
    <w:p w14:paraId="1F856F1C" w14:textId="11C0571D" w:rsidR="001A6300" w:rsidRPr="0016195A" w:rsidRDefault="001A6300" w:rsidP="001A6300">
      <w:pPr>
        <w:rPr>
          <w:rFonts w:ascii="Avenir Next LT Pro" w:hAnsi="Avenir Next LT Pro"/>
        </w:rPr>
      </w:pPr>
      <w:r w:rsidRPr="0016195A">
        <w:rPr>
          <w:rFonts w:ascii="Avenir Next LT Pro" w:hAnsi="Avenir Next LT Pro"/>
        </w:rPr>
        <w:t>The charity’s objects</w:t>
      </w:r>
      <w:r w:rsidR="0016195A">
        <w:rPr>
          <w:rFonts w:ascii="Avenir Next LT Pro" w:hAnsi="Avenir Next LT Pro"/>
        </w:rPr>
        <w:t>:</w:t>
      </w:r>
    </w:p>
    <w:p w14:paraId="05805F16" w14:textId="77777777" w:rsidR="00CB1320" w:rsidRPr="0016195A" w:rsidRDefault="00CB1320" w:rsidP="001A6300">
      <w:pPr>
        <w:rPr>
          <w:rFonts w:ascii="Avenir Next LT Pro" w:hAnsi="Avenir Next LT Pro"/>
        </w:rPr>
      </w:pPr>
    </w:p>
    <w:p w14:paraId="71DD6BBC" w14:textId="5B2EB99C" w:rsidR="00CB1320" w:rsidRPr="0016195A" w:rsidRDefault="00CB1320" w:rsidP="0016195A">
      <w:pPr>
        <w:pStyle w:val="ListParagraph"/>
        <w:numPr>
          <w:ilvl w:val="0"/>
          <w:numId w:val="5"/>
        </w:numPr>
        <w:rPr>
          <w:rFonts w:ascii="Avenir Next LT Pro" w:eastAsia="Times New Roman" w:hAnsi="Avenir Next LT Pro" w:cs="Segoe UI"/>
          <w:kern w:val="0"/>
          <w:lang w:eastAsia="en-GB"/>
          <w14:ligatures w14:val="none"/>
        </w:rPr>
      </w:pPr>
      <w:r w:rsidRPr="0016195A">
        <w:rPr>
          <w:rFonts w:ascii="Avenir Next LT Pro" w:eastAsia="Times New Roman" w:hAnsi="Avenir Next LT Pro" w:cs="Arial"/>
          <w:kern w:val="0"/>
          <w:lang w:eastAsia="en-GB"/>
          <w14:ligatures w14:val="none"/>
        </w:rPr>
        <w:t>To advance, improve, develop and maintain public education in, and appreciation of, the art of traditional English dance forms, folk music and folk songs and the culture, history and traditions that accompany such topics through the presentation of public events and performances, workshops and educational activities.</w:t>
      </w:r>
      <w:r w:rsidRPr="0016195A">
        <w:rPr>
          <w:rFonts w:ascii="Avenir Next LT Pro" w:eastAsia="Times New Roman" w:hAnsi="Avenir Next LT Pro" w:cs="Segoe UI"/>
          <w:kern w:val="0"/>
          <w:lang w:eastAsia="en-GB"/>
          <w14:ligatures w14:val="none"/>
        </w:rPr>
        <w:br/>
        <w:t> </w:t>
      </w:r>
    </w:p>
    <w:p w14:paraId="2EE15EB5" w14:textId="567AF5D8" w:rsidR="00CB1320" w:rsidRPr="0016195A" w:rsidRDefault="00CB1320" w:rsidP="0016195A">
      <w:pPr>
        <w:pStyle w:val="ListParagraph"/>
        <w:numPr>
          <w:ilvl w:val="0"/>
          <w:numId w:val="5"/>
        </w:numPr>
        <w:rPr>
          <w:rFonts w:ascii="Avenir Next LT Pro" w:hAnsi="Avenir Next LT Pro"/>
        </w:rPr>
      </w:pPr>
      <w:r w:rsidRPr="0016195A">
        <w:rPr>
          <w:rFonts w:ascii="Avenir Next LT Pro" w:eastAsia="Times New Roman" w:hAnsi="Avenir Next LT Pro" w:cs="Arial"/>
          <w:kern w:val="0"/>
          <w:lang w:eastAsia="en-GB"/>
          <w14:ligatures w14:val="none"/>
        </w:rPr>
        <w:t>To advance the education of young people in English folk dances, music and songs.</w:t>
      </w:r>
    </w:p>
    <w:p w14:paraId="3737C716" w14:textId="77777777" w:rsidR="00CB1320" w:rsidRPr="0016195A" w:rsidRDefault="00CB1320" w:rsidP="001A6300">
      <w:pPr>
        <w:rPr>
          <w:rFonts w:ascii="Avenir Next LT Pro" w:hAnsi="Avenir Next LT Pro"/>
        </w:rPr>
      </w:pPr>
    </w:p>
    <w:p w14:paraId="5C4A2764" w14:textId="5D83978C" w:rsidR="00CB1320" w:rsidRPr="0016195A" w:rsidRDefault="001A6300" w:rsidP="001A6300">
      <w:pPr>
        <w:rPr>
          <w:rFonts w:ascii="Avenir Next LT Pro" w:hAnsi="Avenir Next LT Pro"/>
        </w:rPr>
      </w:pPr>
      <w:r w:rsidRPr="0016195A">
        <w:rPr>
          <w:rFonts w:ascii="Avenir Next LT Pro" w:hAnsi="Avenir Next LT Pro"/>
        </w:rPr>
        <w:t>In setting our objectives and planning our activities our trustees have given serious consideration to</w:t>
      </w:r>
      <w:r w:rsidR="00CB1320" w:rsidRPr="0016195A">
        <w:rPr>
          <w:rFonts w:ascii="Avenir Next LT Pro" w:hAnsi="Avenir Next LT Pro"/>
        </w:rPr>
        <w:t xml:space="preserve"> </w:t>
      </w:r>
      <w:r w:rsidRPr="0016195A">
        <w:rPr>
          <w:rFonts w:ascii="Avenir Next LT Pro" w:hAnsi="Avenir Next LT Pro"/>
        </w:rPr>
        <w:t>the Charity Commission’s general guidance on public benefit</w:t>
      </w:r>
      <w:proofErr w:type="gramStart"/>
      <w:r w:rsidRPr="0016195A">
        <w:rPr>
          <w:rFonts w:ascii="Avenir Next LT Pro" w:hAnsi="Avenir Next LT Pro"/>
        </w:rPr>
        <w:t xml:space="preserve"> and in particular</w:t>
      </w:r>
      <w:proofErr w:type="gramEnd"/>
      <w:r w:rsidRPr="0016195A">
        <w:rPr>
          <w:rFonts w:ascii="Avenir Next LT Pro" w:hAnsi="Avenir Next LT Pro"/>
        </w:rPr>
        <w:t xml:space="preserve"> the advancement of</w:t>
      </w:r>
      <w:r w:rsidR="005D6D44" w:rsidRPr="0016195A">
        <w:rPr>
          <w:rFonts w:ascii="Avenir Next LT Pro" w:hAnsi="Avenir Next LT Pro"/>
        </w:rPr>
        <w:t xml:space="preserve"> education</w:t>
      </w:r>
      <w:r w:rsidR="0016195A">
        <w:rPr>
          <w:rFonts w:ascii="Avenir Next LT Pro" w:hAnsi="Avenir Next LT Pro"/>
        </w:rPr>
        <w:t>.</w:t>
      </w:r>
    </w:p>
    <w:p w14:paraId="64453CCD" w14:textId="77777777" w:rsidR="00CB1320" w:rsidRPr="0016195A" w:rsidRDefault="00CB1320" w:rsidP="001A6300">
      <w:pPr>
        <w:rPr>
          <w:rFonts w:ascii="Avenir Next LT Pro" w:hAnsi="Avenir Next LT Pro"/>
        </w:rPr>
      </w:pPr>
    </w:p>
    <w:p w14:paraId="7346F155" w14:textId="77777777" w:rsidR="001A6300" w:rsidRDefault="001A6300" w:rsidP="001A6300">
      <w:pPr>
        <w:rPr>
          <w:rFonts w:ascii="Avenir Next LT Pro" w:hAnsi="Avenir Next LT Pro"/>
          <w:b/>
          <w:bCs/>
        </w:rPr>
      </w:pPr>
      <w:r w:rsidRPr="0016195A">
        <w:rPr>
          <w:rFonts w:ascii="Avenir Next LT Pro" w:hAnsi="Avenir Next LT Pro"/>
          <w:b/>
          <w:bCs/>
        </w:rPr>
        <w:t>The charity’s main activities</w:t>
      </w:r>
    </w:p>
    <w:p w14:paraId="3720BE6D" w14:textId="77777777" w:rsidR="0016195A" w:rsidRDefault="0016195A" w:rsidP="001A6300">
      <w:pPr>
        <w:rPr>
          <w:rFonts w:ascii="Avenir Next LT Pro" w:hAnsi="Avenir Next LT Pro"/>
          <w:b/>
          <w:bCs/>
        </w:rPr>
      </w:pPr>
    </w:p>
    <w:p w14:paraId="7E3A378D" w14:textId="7DC43284" w:rsidR="0016195A" w:rsidRPr="0016195A" w:rsidRDefault="0016195A" w:rsidP="0016195A">
      <w:pPr>
        <w:jc w:val="both"/>
        <w:rPr>
          <w:rFonts w:ascii="Avenir Next LT Pro" w:hAnsi="Avenir Next LT Pro"/>
        </w:rPr>
      </w:pPr>
      <w:r w:rsidRPr="0016195A">
        <w:rPr>
          <w:rFonts w:ascii="Avenir Next LT Pro" w:hAnsi="Avenir Next LT Pro"/>
        </w:rPr>
        <w:t>NYFTE was awarded charity status by the Charity Commission</w:t>
      </w:r>
      <w:r>
        <w:rPr>
          <w:rFonts w:ascii="Avenir Next LT Pro" w:hAnsi="Avenir Next LT Pro"/>
        </w:rPr>
        <w:t xml:space="preserve"> in June 2023.</w:t>
      </w:r>
      <w:r w:rsidR="001C19C8">
        <w:rPr>
          <w:rFonts w:ascii="Avenir Next LT Pro" w:hAnsi="Avenir Next LT Pro"/>
        </w:rPr>
        <w:t xml:space="preserve"> This has been a year of transition from the former operation of the team an informal organisation without charitable status, through the charity application process and the work to transfer into the new charity format. </w:t>
      </w:r>
    </w:p>
    <w:p w14:paraId="507F25C6" w14:textId="77777777" w:rsidR="0095150A" w:rsidRPr="0016195A" w:rsidRDefault="0095150A" w:rsidP="001A6300">
      <w:pPr>
        <w:rPr>
          <w:rFonts w:ascii="Avenir Next LT Pro" w:hAnsi="Avenir Next LT Pro"/>
        </w:rPr>
      </w:pPr>
    </w:p>
    <w:p w14:paraId="4E07B060" w14:textId="24E85EE5" w:rsidR="001A6300" w:rsidRPr="0016195A" w:rsidRDefault="001A6300" w:rsidP="0016195A">
      <w:pPr>
        <w:jc w:val="both"/>
        <w:rPr>
          <w:rFonts w:ascii="Avenir Next LT Pro" w:hAnsi="Avenir Next LT Pro"/>
        </w:rPr>
      </w:pPr>
      <w:r w:rsidRPr="0016195A">
        <w:rPr>
          <w:rFonts w:ascii="Avenir Next LT Pro" w:hAnsi="Avenir Next LT Pro"/>
        </w:rPr>
        <w:t xml:space="preserve">The charity is </w:t>
      </w:r>
      <w:r w:rsidR="0019473A" w:rsidRPr="0016195A">
        <w:rPr>
          <w:rFonts w:ascii="Avenir Next LT Pro" w:hAnsi="Avenir Next LT Pro"/>
        </w:rPr>
        <w:t>the National Youth Folk Troupe of England (hereafter NYFTE)</w:t>
      </w:r>
      <w:r w:rsidRPr="0016195A">
        <w:rPr>
          <w:rFonts w:ascii="Avenir Next LT Pro" w:hAnsi="Avenir Next LT Pro"/>
        </w:rPr>
        <w:t xml:space="preserve">, which is responsible for </w:t>
      </w:r>
      <w:r w:rsidR="0019473A" w:rsidRPr="0016195A">
        <w:rPr>
          <w:rFonts w:ascii="Avenir Next LT Pro" w:hAnsi="Avenir Next LT Pro"/>
        </w:rPr>
        <w:t>educating a group of up to 40 young people aged 10 to 18 from across England in the folk arts</w:t>
      </w:r>
      <w:r w:rsidRPr="0016195A">
        <w:rPr>
          <w:rFonts w:ascii="Avenir Next LT Pro" w:hAnsi="Avenir Next LT Pro"/>
        </w:rPr>
        <w:t xml:space="preserve">. </w:t>
      </w:r>
      <w:r w:rsidR="0019473A" w:rsidRPr="0016195A">
        <w:rPr>
          <w:rFonts w:ascii="Avenir Next LT Pro" w:hAnsi="Avenir Next LT Pro"/>
        </w:rPr>
        <w:t xml:space="preserve">Teaching takes place at a residential weekend in February, and a residential week during the Easter holidays, and continues through the year. NYFTE performs at folk festivals and other public events. </w:t>
      </w:r>
      <w:r w:rsidRPr="0016195A">
        <w:rPr>
          <w:rFonts w:ascii="Avenir Next LT Pro" w:hAnsi="Avenir Next LT Pro"/>
        </w:rPr>
        <w:t>Outreach to the local</w:t>
      </w:r>
      <w:r w:rsidR="00CB1320" w:rsidRPr="0016195A">
        <w:rPr>
          <w:rFonts w:ascii="Avenir Next LT Pro" w:hAnsi="Avenir Next LT Pro"/>
        </w:rPr>
        <w:t xml:space="preserve"> </w:t>
      </w:r>
      <w:r w:rsidRPr="0016195A">
        <w:rPr>
          <w:rFonts w:ascii="Avenir Next LT Pro" w:hAnsi="Avenir Next LT Pro"/>
        </w:rPr>
        <w:t xml:space="preserve">community takes place through </w:t>
      </w:r>
      <w:r w:rsidR="0019473A" w:rsidRPr="0016195A">
        <w:rPr>
          <w:rFonts w:ascii="Avenir Next LT Pro" w:hAnsi="Avenir Next LT Pro"/>
        </w:rPr>
        <w:t>public performances, workshops and educational activities.</w:t>
      </w:r>
    </w:p>
    <w:p w14:paraId="3517160A" w14:textId="77777777" w:rsidR="00CB1320" w:rsidRPr="0016195A" w:rsidRDefault="00CB1320" w:rsidP="001A6300">
      <w:pPr>
        <w:rPr>
          <w:rFonts w:ascii="Avenir Next LT Pro" w:hAnsi="Avenir Next LT Pro"/>
        </w:rPr>
      </w:pPr>
    </w:p>
    <w:p w14:paraId="18062659" w14:textId="4A18D102" w:rsidR="001A6300" w:rsidRPr="0016195A" w:rsidRDefault="001A6300" w:rsidP="0016195A">
      <w:pPr>
        <w:jc w:val="both"/>
        <w:rPr>
          <w:rFonts w:ascii="Avenir Next LT Pro" w:hAnsi="Avenir Next LT Pro"/>
          <w:b/>
          <w:bCs/>
        </w:rPr>
      </w:pPr>
      <w:r w:rsidRPr="0016195A">
        <w:rPr>
          <w:rFonts w:ascii="Avenir Next LT Pro" w:hAnsi="Avenir Next LT Pro"/>
          <w:b/>
          <w:bCs/>
        </w:rPr>
        <w:t>Achievements and performance</w:t>
      </w:r>
    </w:p>
    <w:p w14:paraId="3DBE6CFF" w14:textId="77777777" w:rsidR="0095150A" w:rsidRPr="0016195A" w:rsidRDefault="0095150A" w:rsidP="0016195A">
      <w:pPr>
        <w:jc w:val="both"/>
        <w:rPr>
          <w:rFonts w:ascii="Avenir Next LT Pro" w:hAnsi="Avenir Next LT Pro"/>
        </w:rPr>
      </w:pPr>
    </w:p>
    <w:p w14:paraId="2D4B715C" w14:textId="73442D52" w:rsidR="009C463E" w:rsidRPr="0016195A" w:rsidRDefault="0019473A" w:rsidP="0016195A">
      <w:pPr>
        <w:jc w:val="both"/>
        <w:rPr>
          <w:rFonts w:ascii="Avenir Next LT Pro" w:hAnsi="Avenir Next LT Pro"/>
        </w:rPr>
      </w:pPr>
      <w:r w:rsidRPr="0016195A">
        <w:rPr>
          <w:rFonts w:ascii="Avenir Next LT Pro" w:hAnsi="Avenir Next LT Pro"/>
        </w:rPr>
        <w:t xml:space="preserve">NYFTE is at </w:t>
      </w:r>
      <w:r w:rsidR="009C463E" w:rsidRPr="0016195A">
        <w:rPr>
          <w:rFonts w:ascii="Avenir Next LT Pro" w:hAnsi="Avenir Next LT Pro"/>
        </w:rPr>
        <w:t>full strength with</w:t>
      </w:r>
      <w:r w:rsidRPr="0016195A">
        <w:rPr>
          <w:rFonts w:ascii="Avenir Next LT Pro" w:hAnsi="Avenir Next LT Pro"/>
        </w:rPr>
        <w:t xml:space="preserve"> </w:t>
      </w:r>
      <w:r w:rsidR="00E3546E" w:rsidRPr="0016195A">
        <w:rPr>
          <w:rFonts w:ascii="Avenir Next LT Pro" w:hAnsi="Avenir Next LT Pro"/>
        </w:rPr>
        <w:t>3</w:t>
      </w:r>
      <w:r w:rsidR="009C463E" w:rsidRPr="0016195A">
        <w:rPr>
          <w:rFonts w:ascii="Avenir Next LT Pro" w:hAnsi="Avenir Next LT Pro"/>
        </w:rPr>
        <w:t>7</w:t>
      </w:r>
      <w:r w:rsidRPr="0016195A">
        <w:rPr>
          <w:rFonts w:ascii="Avenir Next LT Pro" w:hAnsi="Avenir Next LT Pro"/>
        </w:rPr>
        <w:t xml:space="preserve"> young performers this year</w:t>
      </w:r>
      <w:r w:rsidR="009C463E" w:rsidRPr="0016195A">
        <w:rPr>
          <w:rFonts w:ascii="Avenir Next LT Pro" w:hAnsi="Avenir Next LT Pro"/>
        </w:rPr>
        <w:t xml:space="preserve"> from as far south as Devon and as far north as Cumbria. We welcome performers from all </w:t>
      </w:r>
      <w:proofErr w:type="gramStart"/>
      <w:r w:rsidR="009C463E" w:rsidRPr="0016195A">
        <w:rPr>
          <w:rFonts w:ascii="Avenir Next LT Pro" w:hAnsi="Avenir Next LT Pro"/>
        </w:rPr>
        <w:t>backgrounds</w:t>
      </w:r>
      <w:proofErr w:type="gramEnd"/>
      <w:r w:rsidR="009C463E" w:rsidRPr="0016195A">
        <w:rPr>
          <w:rFonts w:ascii="Avenir Next LT Pro" w:hAnsi="Avenir Next LT Pro"/>
        </w:rPr>
        <w:t xml:space="preserve"> and we have a number of young people who are neurodiverse, non-binary </w:t>
      </w:r>
      <w:r w:rsidR="00B55353">
        <w:rPr>
          <w:rFonts w:ascii="Avenir Next LT Pro" w:hAnsi="Avenir Next LT Pro"/>
        </w:rPr>
        <w:t>and/</w:t>
      </w:r>
      <w:r w:rsidR="009C463E" w:rsidRPr="0016195A">
        <w:rPr>
          <w:rFonts w:ascii="Avenir Next LT Pro" w:hAnsi="Avenir Next LT Pro"/>
        </w:rPr>
        <w:t xml:space="preserve">or classified as having special needs. </w:t>
      </w:r>
    </w:p>
    <w:p w14:paraId="026B5451" w14:textId="77777777" w:rsidR="00E841F8" w:rsidRPr="0016195A" w:rsidRDefault="00E841F8" w:rsidP="0016195A">
      <w:pPr>
        <w:jc w:val="both"/>
        <w:rPr>
          <w:rFonts w:ascii="Avenir Next LT Pro" w:hAnsi="Avenir Next LT Pro"/>
        </w:rPr>
      </w:pPr>
    </w:p>
    <w:p w14:paraId="1421250D" w14:textId="48261268" w:rsidR="00E841F8" w:rsidRPr="0016195A" w:rsidRDefault="00E954BB" w:rsidP="0016195A">
      <w:pPr>
        <w:jc w:val="both"/>
        <w:rPr>
          <w:rFonts w:ascii="Avenir Next LT Pro" w:hAnsi="Avenir Next LT Pro"/>
        </w:rPr>
      </w:pPr>
      <w:r w:rsidRPr="0016195A">
        <w:rPr>
          <w:rFonts w:ascii="Avenir Next LT Pro" w:hAnsi="Avenir Next LT Pro"/>
        </w:rPr>
        <w:t>This year we</w:t>
      </w:r>
      <w:r w:rsidR="00B55353">
        <w:rPr>
          <w:rFonts w:ascii="Avenir Next LT Pro" w:hAnsi="Avenir Next LT Pro"/>
        </w:rPr>
        <w:t xml:space="preserve"> have</w:t>
      </w:r>
      <w:r w:rsidR="00E841F8" w:rsidRPr="0016195A">
        <w:rPr>
          <w:rFonts w:ascii="Avenir Next LT Pro" w:hAnsi="Avenir Next LT Pro"/>
        </w:rPr>
        <w:t xml:space="preserve"> launched a Family Support Fund to help </w:t>
      </w:r>
      <w:r w:rsidRPr="0016195A">
        <w:rPr>
          <w:rFonts w:ascii="Avenir Next LT Pro" w:hAnsi="Avenir Next LT Pro"/>
        </w:rPr>
        <w:t>young people and their families who may otherwise struggle to afford the costs to participate</w:t>
      </w:r>
      <w:r w:rsidR="00B55353">
        <w:rPr>
          <w:rFonts w:ascii="Avenir Next LT Pro" w:hAnsi="Avenir Next LT Pro"/>
        </w:rPr>
        <w:t xml:space="preserve">, which we hope will </w:t>
      </w:r>
      <w:r w:rsidR="00945C74">
        <w:rPr>
          <w:rFonts w:ascii="Avenir Next LT Pro" w:hAnsi="Avenir Next LT Pro"/>
        </w:rPr>
        <w:t xml:space="preserve">further </w:t>
      </w:r>
      <w:r w:rsidR="00B55353">
        <w:rPr>
          <w:rFonts w:ascii="Avenir Next LT Pro" w:hAnsi="Avenir Next LT Pro"/>
        </w:rPr>
        <w:t>improve accessibility.</w:t>
      </w:r>
    </w:p>
    <w:p w14:paraId="4DBDAD0F" w14:textId="77777777" w:rsidR="0095150A" w:rsidRPr="0016195A" w:rsidRDefault="0095150A" w:rsidP="0016195A">
      <w:pPr>
        <w:jc w:val="both"/>
        <w:rPr>
          <w:rFonts w:ascii="Avenir Next LT Pro" w:hAnsi="Avenir Next LT Pro"/>
        </w:rPr>
      </w:pPr>
    </w:p>
    <w:p w14:paraId="74F3B1F5" w14:textId="72591DE9" w:rsidR="0095150A" w:rsidRPr="0016195A" w:rsidRDefault="0095150A" w:rsidP="0016195A">
      <w:pPr>
        <w:jc w:val="both"/>
        <w:rPr>
          <w:rFonts w:ascii="Avenir Next LT Pro" w:hAnsi="Avenir Next LT Pro"/>
        </w:rPr>
      </w:pPr>
      <w:r w:rsidRPr="0016195A">
        <w:rPr>
          <w:rFonts w:ascii="Avenir Next LT Pro" w:hAnsi="Avenir Next LT Pro"/>
        </w:rPr>
        <w:t xml:space="preserve">At The Cause in Chippenham in </w:t>
      </w:r>
      <w:proofErr w:type="gramStart"/>
      <w:r w:rsidRPr="0016195A">
        <w:rPr>
          <w:rFonts w:ascii="Avenir Next LT Pro" w:hAnsi="Avenir Next LT Pro"/>
        </w:rPr>
        <w:t xml:space="preserve">February </w:t>
      </w:r>
      <w:r w:rsidR="001C19C8">
        <w:rPr>
          <w:rFonts w:ascii="Avenir Next LT Pro" w:hAnsi="Avenir Next LT Pro"/>
        </w:rPr>
        <w:t>2023</w:t>
      </w:r>
      <w:proofErr w:type="gramEnd"/>
      <w:r w:rsidR="001C19C8">
        <w:rPr>
          <w:rFonts w:ascii="Avenir Next LT Pro" w:hAnsi="Avenir Next LT Pro"/>
        </w:rPr>
        <w:t xml:space="preserve"> which is the start of the team’s 2023 season, </w:t>
      </w:r>
      <w:r w:rsidRPr="0016195A">
        <w:rPr>
          <w:rFonts w:ascii="Avenir Next LT Pro" w:hAnsi="Avenir Next LT Pro"/>
        </w:rPr>
        <w:t xml:space="preserve">we welcomed </w:t>
      </w:r>
      <w:r w:rsidR="00CC5144">
        <w:rPr>
          <w:rFonts w:ascii="Avenir Next LT Pro" w:hAnsi="Avenir Next LT Pro"/>
        </w:rPr>
        <w:t>7</w:t>
      </w:r>
      <w:r w:rsidRPr="0016195A">
        <w:rPr>
          <w:rFonts w:ascii="Avenir Next LT Pro" w:hAnsi="Avenir Next LT Pro"/>
        </w:rPr>
        <w:t xml:space="preserve"> new performers to the team and began practising new </w:t>
      </w:r>
      <w:r w:rsidRPr="0016195A">
        <w:rPr>
          <w:rFonts w:ascii="Avenir Next LT Pro" w:hAnsi="Avenir Next LT Pro"/>
        </w:rPr>
        <w:lastRenderedPageBreak/>
        <w:t>songs, tunes and dances for this year. The team also learned ‘stave’ dancing at a workshop led by Somerset Morris.</w:t>
      </w:r>
    </w:p>
    <w:p w14:paraId="52D5F3B8" w14:textId="77777777" w:rsidR="0095150A" w:rsidRPr="0016195A" w:rsidRDefault="0095150A" w:rsidP="0016195A">
      <w:pPr>
        <w:jc w:val="both"/>
        <w:rPr>
          <w:rFonts w:ascii="Avenir Next LT Pro" w:hAnsi="Avenir Next LT Pro"/>
        </w:rPr>
      </w:pPr>
    </w:p>
    <w:p w14:paraId="28CA1D01" w14:textId="7F677F05" w:rsidR="0095150A" w:rsidRPr="0016195A" w:rsidRDefault="0095150A" w:rsidP="0016195A">
      <w:pPr>
        <w:jc w:val="both"/>
        <w:rPr>
          <w:rFonts w:ascii="Avenir Next LT Pro" w:hAnsi="Avenir Next LT Pro"/>
        </w:rPr>
      </w:pPr>
      <w:r w:rsidRPr="0016195A">
        <w:rPr>
          <w:rFonts w:ascii="Avenir Next LT Pro" w:hAnsi="Avenir Next LT Pro"/>
        </w:rPr>
        <w:t>At our spring residential training event in Tockington the team rehearsed a wide range of traditional dance forms from England and added new songs, tunes and folk dances to their repertoire – followed by a two hour public concert</w:t>
      </w:r>
      <w:r w:rsidR="00E954BB" w:rsidRPr="0016195A">
        <w:rPr>
          <w:rFonts w:ascii="Avenir Next LT Pro" w:hAnsi="Avenir Next LT Pro"/>
        </w:rPr>
        <w:t xml:space="preserve"> in </w:t>
      </w:r>
      <w:proofErr w:type="spellStart"/>
      <w:r w:rsidR="00E954BB" w:rsidRPr="0016195A">
        <w:rPr>
          <w:rFonts w:ascii="Avenir Next LT Pro" w:hAnsi="Avenir Next LT Pro"/>
        </w:rPr>
        <w:t>Shirehampton</w:t>
      </w:r>
      <w:proofErr w:type="spellEnd"/>
      <w:r w:rsidR="00E954BB" w:rsidRPr="0016195A">
        <w:rPr>
          <w:rFonts w:ascii="Avenir Next LT Pro" w:hAnsi="Avenir Next LT Pro"/>
        </w:rPr>
        <w:t>.</w:t>
      </w:r>
    </w:p>
    <w:p w14:paraId="381D05C2" w14:textId="77777777" w:rsidR="009C463E" w:rsidRPr="0016195A" w:rsidRDefault="009C463E" w:rsidP="0016195A">
      <w:pPr>
        <w:jc w:val="both"/>
        <w:rPr>
          <w:rFonts w:ascii="Avenir Next LT Pro" w:hAnsi="Avenir Next LT Pro"/>
        </w:rPr>
      </w:pPr>
    </w:p>
    <w:p w14:paraId="49E71CD1" w14:textId="45EE9C40" w:rsidR="009C463E" w:rsidRPr="0016195A" w:rsidRDefault="00E954BB" w:rsidP="0016195A">
      <w:pPr>
        <w:jc w:val="both"/>
        <w:rPr>
          <w:rFonts w:ascii="Avenir Next LT Pro" w:hAnsi="Avenir Next LT Pro"/>
        </w:rPr>
      </w:pPr>
      <w:r w:rsidRPr="0016195A">
        <w:rPr>
          <w:rFonts w:ascii="Avenir Next LT Pro" w:hAnsi="Avenir Next LT Pro"/>
        </w:rPr>
        <w:t>Between April and September we</w:t>
      </w:r>
      <w:r w:rsidR="009C463E" w:rsidRPr="0016195A">
        <w:rPr>
          <w:rFonts w:ascii="Avenir Next LT Pro" w:hAnsi="Avenir Next LT Pro"/>
        </w:rPr>
        <w:t xml:space="preserve"> participated </w:t>
      </w:r>
      <w:r w:rsidRPr="0016195A">
        <w:rPr>
          <w:rFonts w:ascii="Avenir Next LT Pro" w:hAnsi="Avenir Next LT Pro"/>
        </w:rPr>
        <w:t>at</w:t>
      </w:r>
      <w:r w:rsidR="009C463E" w:rsidRPr="0016195A">
        <w:rPr>
          <w:rFonts w:ascii="Avenir Next LT Pro" w:hAnsi="Avenir Next LT Pro"/>
        </w:rPr>
        <w:t xml:space="preserve"> festivals in </w:t>
      </w:r>
      <w:r w:rsidRPr="0016195A">
        <w:rPr>
          <w:rFonts w:ascii="Avenir Next LT Pro" w:hAnsi="Avenir Next LT Pro"/>
        </w:rPr>
        <w:t>Upton Upon Severn, Chippenham, St Albans, Buxton and Bromyard.</w:t>
      </w:r>
    </w:p>
    <w:p w14:paraId="1176DA5D" w14:textId="77777777" w:rsidR="009C463E" w:rsidRPr="0016195A" w:rsidRDefault="009C463E" w:rsidP="0016195A">
      <w:pPr>
        <w:jc w:val="both"/>
        <w:rPr>
          <w:rFonts w:ascii="Avenir Next LT Pro" w:hAnsi="Avenir Next LT Pro"/>
        </w:rPr>
      </w:pPr>
    </w:p>
    <w:p w14:paraId="3BE39F2C" w14:textId="52B54821" w:rsidR="009C463E" w:rsidRPr="0016195A" w:rsidRDefault="009C463E" w:rsidP="0016195A">
      <w:pPr>
        <w:jc w:val="both"/>
        <w:rPr>
          <w:rFonts w:ascii="Avenir Next LT Pro" w:hAnsi="Avenir Next LT Pro"/>
        </w:rPr>
      </w:pPr>
      <w:r w:rsidRPr="0016195A">
        <w:rPr>
          <w:rFonts w:ascii="Avenir Next LT Pro" w:hAnsi="Avenir Next LT Pro"/>
        </w:rPr>
        <w:t xml:space="preserve">In </w:t>
      </w:r>
      <w:r w:rsidR="00E841F8" w:rsidRPr="0016195A">
        <w:rPr>
          <w:rFonts w:ascii="Avenir Next LT Pro" w:hAnsi="Avenir Next LT Pro"/>
        </w:rPr>
        <w:t>March</w:t>
      </w:r>
      <w:r w:rsidRPr="0016195A">
        <w:rPr>
          <w:rFonts w:ascii="Avenir Next LT Pro" w:hAnsi="Avenir Next LT Pro"/>
        </w:rPr>
        <w:t xml:space="preserve"> we took part in the Dance England Rapper Tournament </w:t>
      </w:r>
      <w:r w:rsidR="00E841F8" w:rsidRPr="0016195A">
        <w:rPr>
          <w:rFonts w:ascii="Avenir Next LT Pro" w:hAnsi="Avenir Next LT Pro"/>
        </w:rPr>
        <w:t xml:space="preserve">in Rochdale. NYFTE won both ‘youth’ </w:t>
      </w:r>
      <w:proofErr w:type="gramStart"/>
      <w:r w:rsidR="00E841F8" w:rsidRPr="0016195A">
        <w:rPr>
          <w:rFonts w:ascii="Avenir Next LT Pro" w:hAnsi="Avenir Next LT Pro"/>
        </w:rPr>
        <w:t>prizes, and</w:t>
      </w:r>
      <w:proofErr w:type="gramEnd"/>
      <w:r w:rsidR="00E841F8" w:rsidRPr="0016195A">
        <w:rPr>
          <w:rFonts w:ascii="Avenir Next LT Pro" w:hAnsi="Avenir Next LT Pro"/>
        </w:rPr>
        <w:t xml:space="preserve"> came 3rd in the Open (Adult) Competition.</w:t>
      </w:r>
    </w:p>
    <w:p w14:paraId="6D5EC91D" w14:textId="77777777" w:rsidR="00E954BB" w:rsidRPr="0016195A" w:rsidRDefault="00E954BB" w:rsidP="0016195A">
      <w:pPr>
        <w:jc w:val="both"/>
        <w:rPr>
          <w:rFonts w:ascii="Avenir Next LT Pro" w:hAnsi="Avenir Next LT Pro"/>
        </w:rPr>
      </w:pPr>
    </w:p>
    <w:p w14:paraId="7685961B" w14:textId="4E6DA258" w:rsidR="00E954BB" w:rsidRPr="0016195A" w:rsidRDefault="00E954BB" w:rsidP="0016195A">
      <w:pPr>
        <w:jc w:val="both"/>
        <w:rPr>
          <w:rFonts w:ascii="Avenir Next LT Pro" w:hAnsi="Avenir Next LT Pro"/>
        </w:rPr>
      </w:pPr>
      <w:r w:rsidRPr="0016195A">
        <w:rPr>
          <w:rFonts w:ascii="Avenir Next LT Pro" w:hAnsi="Avenir Next LT Pro"/>
        </w:rPr>
        <w:t>In July, NYFTE hosted a public family ceilidh in Bakewell Town Hall where we provided the callers, musicians and interval performers. We were awarded a certificate of Excellence for the event by the chair of the Buxton Festival Fringe.</w:t>
      </w:r>
    </w:p>
    <w:p w14:paraId="01300BBA" w14:textId="77777777" w:rsidR="0019473A" w:rsidRPr="0016195A" w:rsidRDefault="0019473A" w:rsidP="0016195A">
      <w:pPr>
        <w:jc w:val="both"/>
        <w:rPr>
          <w:rFonts w:ascii="Avenir Next LT Pro" w:hAnsi="Avenir Next LT Pro"/>
        </w:rPr>
      </w:pPr>
    </w:p>
    <w:p w14:paraId="351827CD" w14:textId="6F081E2C" w:rsidR="0095150A" w:rsidRPr="0016195A" w:rsidRDefault="00E954BB" w:rsidP="0016195A">
      <w:pPr>
        <w:jc w:val="both"/>
        <w:rPr>
          <w:rFonts w:ascii="Avenir Next LT Pro" w:hAnsi="Avenir Next LT Pro"/>
        </w:rPr>
      </w:pPr>
      <w:r w:rsidRPr="0016195A">
        <w:rPr>
          <w:rFonts w:ascii="Avenir Next LT Pro" w:hAnsi="Avenir Next LT Pro"/>
        </w:rPr>
        <w:t xml:space="preserve">In October </w:t>
      </w:r>
      <w:r w:rsidR="0095150A" w:rsidRPr="0016195A">
        <w:rPr>
          <w:rFonts w:ascii="Avenir Next LT Pro" w:hAnsi="Avenir Next LT Pro"/>
        </w:rPr>
        <w:t>NYFTE entered a Longsword team into the SDU competition in Sheffield. NYFTE</w:t>
      </w:r>
      <w:r w:rsidRPr="0016195A">
        <w:rPr>
          <w:rFonts w:ascii="Avenir Next LT Pro" w:hAnsi="Avenir Next LT Pro"/>
        </w:rPr>
        <w:t xml:space="preserve"> teams</w:t>
      </w:r>
      <w:r w:rsidR="0095150A" w:rsidRPr="0016195A">
        <w:rPr>
          <w:rFonts w:ascii="Avenir Next LT Pro" w:hAnsi="Avenir Next LT Pro"/>
        </w:rPr>
        <w:t xml:space="preserve"> were runners up </w:t>
      </w:r>
      <w:r w:rsidR="001C19C8">
        <w:rPr>
          <w:rFonts w:ascii="Avenir Next LT Pro" w:hAnsi="Avenir Next LT Pro"/>
        </w:rPr>
        <w:t xml:space="preserve">in </w:t>
      </w:r>
      <w:r w:rsidR="0095150A" w:rsidRPr="0016195A">
        <w:rPr>
          <w:rFonts w:ascii="Avenir Next LT Pro" w:hAnsi="Avenir Next LT Pro"/>
        </w:rPr>
        <w:t xml:space="preserve">two open classes: own dance and longsword as a secondary dance tradition. </w:t>
      </w:r>
    </w:p>
    <w:p w14:paraId="0D1E7179" w14:textId="77777777" w:rsidR="0095150A" w:rsidRPr="0016195A" w:rsidRDefault="0095150A" w:rsidP="0016195A">
      <w:pPr>
        <w:jc w:val="both"/>
        <w:rPr>
          <w:rFonts w:ascii="Avenir Next LT Pro" w:hAnsi="Avenir Next LT Pro"/>
        </w:rPr>
      </w:pPr>
    </w:p>
    <w:p w14:paraId="0EFF616E" w14:textId="627C6436" w:rsidR="001A6300" w:rsidRDefault="009C463E" w:rsidP="0016195A">
      <w:pPr>
        <w:jc w:val="both"/>
        <w:rPr>
          <w:rFonts w:ascii="Avenir Next LT Pro" w:hAnsi="Avenir Next LT Pro"/>
        </w:rPr>
      </w:pPr>
      <w:r w:rsidRPr="0016195A">
        <w:rPr>
          <w:rFonts w:ascii="Avenir Next LT Pro" w:hAnsi="Avenir Next LT Pro"/>
        </w:rPr>
        <w:t>NYFTE has continued to perform alongside and encourage with other young folk teams</w:t>
      </w:r>
      <w:r w:rsidR="0016195A">
        <w:rPr>
          <w:rFonts w:ascii="Avenir Next LT Pro" w:hAnsi="Avenir Next LT Pro"/>
        </w:rPr>
        <w:t xml:space="preserve">. </w:t>
      </w:r>
      <w:r w:rsidRPr="0016195A">
        <w:rPr>
          <w:rFonts w:ascii="Avenir Next LT Pro" w:hAnsi="Avenir Next LT Pro"/>
        </w:rPr>
        <w:t xml:space="preserve">We also ran </w:t>
      </w:r>
      <w:r w:rsidR="0016195A" w:rsidRPr="0016195A">
        <w:rPr>
          <w:rFonts w:ascii="Avenir Next LT Pro" w:hAnsi="Avenir Next LT Pro"/>
        </w:rPr>
        <w:t xml:space="preserve">free public </w:t>
      </w:r>
      <w:r w:rsidRPr="0016195A">
        <w:rPr>
          <w:rFonts w:ascii="Avenir Next LT Pro" w:hAnsi="Avenir Next LT Pro"/>
        </w:rPr>
        <w:t>workshops for adults</w:t>
      </w:r>
      <w:r w:rsidR="0095150A" w:rsidRPr="0016195A">
        <w:rPr>
          <w:rFonts w:ascii="Avenir Next LT Pro" w:hAnsi="Avenir Next LT Pro"/>
        </w:rPr>
        <w:t xml:space="preserve"> at Chippenham festival</w:t>
      </w:r>
      <w:r w:rsidRPr="0016195A">
        <w:rPr>
          <w:rFonts w:ascii="Avenir Next LT Pro" w:hAnsi="Avenir Next LT Pro"/>
        </w:rPr>
        <w:t>, led by our young performers, teac</w:t>
      </w:r>
      <w:r w:rsidR="0095150A" w:rsidRPr="0016195A">
        <w:rPr>
          <w:rFonts w:ascii="Avenir Next LT Pro" w:hAnsi="Avenir Next LT Pro"/>
        </w:rPr>
        <w:t>h</w:t>
      </w:r>
      <w:r w:rsidRPr="0016195A">
        <w:rPr>
          <w:rFonts w:ascii="Avenir Next LT Pro" w:hAnsi="Avenir Next LT Pro"/>
        </w:rPr>
        <w:t xml:space="preserve">ing </w:t>
      </w:r>
      <w:proofErr w:type="gramStart"/>
      <w:r w:rsidR="0016195A" w:rsidRPr="0016195A">
        <w:rPr>
          <w:rFonts w:ascii="Avenir Next LT Pro" w:hAnsi="Avenir Next LT Pro"/>
        </w:rPr>
        <w:t>N</w:t>
      </w:r>
      <w:r w:rsidR="0095150A" w:rsidRPr="0016195A">
        <w:rPr>
          <w:rFonts w:ascii="Avenir Next LT Pro" w:hAnsi="Avenir Next LT Pro"/>
        </w:rPr>
        <w:t xml:space="preserve">orth </w:t>
      </w:r>
      <w:r w:rsidR="0016195A" w:rsidRPr="0016195A">
        <w:rPr>
          <w:rFonts w:ascii="Avenir Next LT Pro" w:hAnsi="Avenir Next LT Pro"/>
        </w:rPr>
        <w:t>W</w:t>
      </w:r>
      <w:r w:rsidR="0095150A" w:rsidRPr="0016195A">
        <w:rPr>
          <w:rFonts w:ascii="Avenir Next LT Pro" w:hAnsi="Avenir Next LT Pro"/>
        </w:rPr>
        <w:t>est</w:t>
      </w:r>
      <w:proofErr w:type="gramEnd"/>
      <w:r w:rsidR="0095150A" w:rsidRPr="0016195A">
        <w:rPr>
          <w:rFonts w:ascii="Avenir Next LT Pro" w:hAnsi="Avenir Next LT Pro"/>
        </w:rPr>
        <w:t xml:space="preserve"> clog morris and longsword</w:t>
      </w:r>
      <w:r w:rsidR="00CB1320" w:rsidRPr="0016195A">
        <w:rPr>
          <w:rFonts w:ascii="Avenir Next LT Pro" w:hAnsi="Avenir Next LT Pro"/>
        </w:rPr>
        <w:t>.</w:t>
      </w:r>
    </w:p>
    <w:p w14:paraId="04A9A568" w14:textId="77777777" w:rsidR="0016195A" w:rsidRDefault="0016195A" w:rsidP="0016195A">
      <w:pPr>
        <w:jc w:val="both"/>
        <w:rPr>
          <w:rFonts w:ascii="Avenir Next LT Pro" w:hAnsi="Avenir Next LT Pro"/>
        </w:rPr>
      </w:pPr>
    </w:p>
    <w:p w14:paraId="0049CA3E" w14:textId="7457DF66" w:rsidR="00CC5144" w:rsidRPr="00CC5144" w:rsidRDefault="0016195A" w:rsidP="00CC5144">
      <w:pPr>
        <w:jc w:val="both"/>
        <w:rPr>
          <w:rFonts w:ascii="Avenir Next LT Pro" w:hAnsi="Avenir Next LT Pro"/>
        </w:rPr>
      </w:pPr>
      <w:r>
        <w:rPr>
          <w:rFonts w:ascii="Avenir Next LT Pro" w:hAnsi="Avenir Next LT Pro"/>
        </w:rPr>
        <w:t>In March</w:t>
      </w:r>
      <w:r w:rsidR="001C19C8">
        <w:rPr>
          <w:rFonts w:ascii="Avenir Next LT Pro" w:hAnsi="Avenir Next LT Pro"/>
        </w:rPr>
        <w:t xml:space="preserve"> 2024</w:t>
      </w:r>
      <w:r>
        <w:rPr>
          <w:rFonts w:ascii="Avenir Next LT Pro" w:hAnsi="Avenir Next LT Pro"/>
        </w:rPr>
        <w:t xml:space="preserve"> we were invited </w:t>
      </w:r>
      <w:r w:rsidR="00CC5144">
        <w:rPr>
          <w:rFonts w:ascii="Avenir Next LT Pro" w:hAnsi="Avenir Next LT Pro"/>
        </w:rPr>
        <w:t xml:space="preserve">to lead a workshop at the </w:t>
      </w:r>
      <w:r w:rsidR="00CC5144" w:rsidRPr="00CC5144">
        <w:rPr>
          <w:rFonts w:ascii="Avenir Next LT Pro" w:hAnsi="Avenir Next LT Pro"/>
        </w:rPr>
        <w:t>EFDSS Folk Education Development Day</w:t>
      </w:r>
      <w:r w:rsidR="00CC5144">
        <w:rPr>
          <w:rFonts w:ascii="Avenir Next LT Pro" w:hAnsi="Avenir Next LT Pro"/>
        </w:rPr>
        <w:t xml:space="preserve">: </w:t>
      </w:r>
      <w:r w:rsidR="00CC5144" w:rsidRPr="00CC5144">
        <w:rPr>
          <w:rFonts w:ascii="Avenir Next LT Pro" w:hAnsi="Avenir Next LT Pro"/>
        </w:rPr>
        <w:t>Engaging Young People in Folk Dance</w:t>
      </w:r>
      <w:r w:rsidR="00CC5144">
        <w:rPr>
          <w:rFonts w:ascii="Avenir Next LT Pro" w:hAnsi="Avenir Next LT Pro"/>
        </w:rPr>
        <w:t xml:space="preserve"> at </w:t>
      </w:r>
      <w:r w:rsidR="00CC5144" w:rsidRPr="00CC5144">
        <w:rPr>
          <w:rFonts w:ascii="Avenir Next LT Pro" w:hAnsi="Avenir Next LT Pro"/>
        </w:rPr>
        <w:t>Cecil Sharp House, London</w:t>
      </w:r>
      <w:r w:rsidR="00CC5144">
        <w:rPr>
          <w:rFonts w:ascii="Avenir Next LT Pro" w:hAnsi="Avenir Next LT Pro"/>
        </w:rPr>
        <w:t>. As an exemplary organisation, were invited to explain our teaching methods to an audience of 40 teachers, and our young performers taught them longsword.</w:t>
      </w:r>
    </w:p>
    <w:p w14:paraId="431D4954" w14:textId="77777777" w:rsidR="00CC5144" w:rsidRDefault="00CC5144" w:rsidP="00CC5144">
      <w:pPr>
        <w:jc w:val="both"/>
        <w:rPr>
          <w:rFonts w:ascii="Avenir Next LT Pro" w:hAnsi="Avenir Next LT Pro"/>
        </w:rPr>
      </w:pPr>
    </w:p>
    <w:p w14:paraId="70B11722" w14:textId="77777777" w:rsidR="00CD7EF0" w:rsidRDefault="00CD7EF0" w:rsidP="00CC5144">
      <w:pPr>
        <w:jc w:val="both"/>
        <w:rPr>
          <w:rFonts w:ascii="Avenir Next LT Pro" w:hAnsi="Avenir Next LT Pro"/>
        </w:rPr>
      </w:pPr>
    </w:p>
    <w:p w14:paraId="236F3BBF" w14:textId="2A344CF1" w:rsidR="00CD7EF0" w:rsidRDefault="00CD7EF0" w:rsidP="00CD7EF0">
      <w:pPr>
        <w:jc w:val="both"/>
        <w:rPr>
          <w:rFonts w:ascii="Avenir Next LT Pro" w:hAnsi="Avenir Next LT Pro"/>
          <w:b/>
          <w:bCs/>
        </w:rPr>
      </w:pPr>
      <w:r w:rsidRPr="00CD7EF0">
        <w:rPr>
          <w:rFonts w:ascii="Avenir Next LT Pro" w:hAnsi="Avenir Next LT Pro"/>
          <w:b/>
          <w:bCs/>
        </w:rPr>
        <w:t>FINANCIAL REVIEW</w:t>
      </w:r>
    </w:p>
    <w:p w14:paraId="17E16A4D" w14:textId="77777777" w:rsidR="00CD7EF0" w:rsidRDefault="00CD7EF0" w:rsidP="00CD7EF0">
      <w:pPr>
        <w:jc w:val="both"/>
        <w:rPr>
          <w:rFonts w:ascii="Avenir Next LT Pro" w:hAnsi="Avenir Next LT Pro"/>
          <w:b/>
          <w:bCs/>
        </w:rPr>
      </w:pPr>
    </w:p>
    <w:p w14:paraId="35061ADC" w14:textId="77777777" w:rsidR="001C19C8" w:rsidRDefault="001C19C8" w:rsidP="00CD7EF0">
      <w:pPr>
        <w:jc w:val="both"/>
        <w:rPr>
          <w:rFonts w:ascii="Avenir Next LT Pro" w:hAnsi="Avenir Next LT Pro"/>
        </w:rPr>
      </w:pPr>
      <w:r>
        <w:rPr>
          <w:rFonts w:ascii="Avenir Next LT Pro" w:hAnsi="Avenir Next LT Pro"/>
        </w:rPr>
        <w:t>There have been no transactions assigned to the charity during this reporting period.</w:t>
      </w:r>
    </w:p>
    <w:p w14:paraId="4F60579E" w14:textId="06204C47" w:rsidR="00CD7EF0" w:rsidRPr="007C5030" w:rsidRDefault="001C19C8" w:rsidP="00CD7EF0">
      <w:pPr>
        <w:jc w:val="both"/>
        <w:rPr>
          <w:rFonts w:ascii="Avenir Next LT Pro" w:hAnsi="Avenir Next LT Pro"/>
        </w:rPr>
      </w:pPr>
      <w:r>
        <w:rPr>
          <w:rFonts w:ascii="Avenir Next LT Pro" w:hAnsi="Avenir Next LT Pro"/>
        </w:rPr>
        <w:t>All financial activity has been transacted through the former non-charitable organisation (National Youth Folklore Troupe of England) during the transition period. At an AGM of that organisation that took place on 24</w:t>
      </w:r>
      <w:r w:rsidRPr="001C19C8">
        <w:rPr>
          <w:rFonts w:ascii="Avenir Next LT Pro" w:hAnsi="Avenir Next LT Pro"/>
          <w:vertAlign w:val="superscript"/>
        </w:rPr>
        <w:t>th</w:t>
      </w:r>
      <w:r>
        <w:rPr>
          <w:rFonts w:ascii="Avenir Next LT Pro" w:hAnsi="Avenir Next LT Pro"/>
        </w:rPr>
        <w:t xml:space="preserve"> March 2024 it was resolved to dissolve that organisation and transfer its assets to the charity. That transfer has not taken place at the point of submitting this report to the AGM of the National Youth Folk Troup of England, the charity, at which this report is presented.</w:t>
      </w:r>
    </w:p>
    <w:p w14:paraId="2B59A211" w14:textId="77777777" w:rsidR="007C5030" w:rsidRPr="00CD7EF0" w:rsidRDefault="007C5030" w:rsidP="00CD7EF0">
      <w:pPr>
        <w:jc w:val="both"/>
        <w:rPr>
          <w:rFonts w:ascii="Avenir Next LT Pro" w:hAnsi="Avenir Next LT Pro"/>
          <w:b/>
          <w:bCs/>
        </w:rPr>
      </w:pPr>
    </w:p>
    <w:p w14:paraId="16573260" w14:textId="77777777" w:rsidR="00CD7EF0" w:rsidRDefault="00CD7EF0" w:rsidP="00CD7EF0">
      <w:pPr>
        <w:jc w:val="both"/>
        <w:rPr>
          <w:rFonts w:ascii="Avenir Next LT Pro" w:hAnsi="Avenir Next LT Pro"/>
        </w:rPr>
      </w:pPr>
    </w:p>
    <w:p w14:paraId="082B1110" w14:textId="5616EE53" w:rsidR="00CD7EF0" w:rsidRPr="00CD7EF0" w:rsidRDefault="00CD7EF0" w:rsidP="00CD7EF0">
      <w:pPr>
        <w:jc w:val="both"/>
        <w:rPr>
          <w:rFonts w:ascii="Avenir Next LT Pro" w:hAnsi="Avenir Next LT Pro"/>
          <w:b/>
          <w:bCs/>
        </w:rPr>
      </w:pPr>
      <w:r w:rsidRPr="00CD7EF0">
        <w:rPr>
          <w:rFonts w:ascii="Avenir Next LT Pro" w:hAnsi="Avenir Next LT Pro"/>
          <w:b/>
          <w:bCs/>
        </w:rPr>
        <w:t>DECLARATION</w:t>
      </w:r>
    </w:p>
    <w:p w14:paraId="139B800E" w14:textId="77777777" w:rsidR="00CD7EF0" w:rsidRDefault="00CD7EF0" w:rsidP="00CD7EF0">
      <w:pPr>
        <w:jc w:val="both"/>
        <w:rPr>
          <w:rFonts w:ascii="Avenir Next LT Pro" w:hAnsi="Avenir Next LT Pro"/>
        </w:rPr>
      </w:pPr>
    </w:p>
    <w:p w14:paraId="05C107AB" w14:textId="5C1F626B" w:rsidR="00CD7EF0" w:rsidRPr="00CD7EF0" w:rsidRDefault="00CD7EF0" w:rsidP="00CD7EF0">
      <w:pPr>
        <w:jc w:val="both"/>
        <w:rPr>
          <w:rFonts w:ascii="Avenir Next LT Pro" w:hAnsi="Avenir Next LT Pro"/>
        </w:rPr>
      </w:pPr>
      <w:r>
        <w:rPr>
          <w:rFonts w:ascii="Avenir Next LT Pro" w:hAnsi="Avenir Next LT Pro"/>
        </w:rPr>
        <w:lastRenderedPageBreak/>
        <w:t>NYFTE has</w:t>
      </w:r>
      <w:r w:rsidRPr="00CD7EF0">
        <w:rPr>
          <w:rFonts w:ascii="Avenir Next LT Pro" w:hAnsi="Avenir Next LT Pro"/>
        </w:rPr>
        <w:t xml:space="preserve"> taken the commission’s public benefit guidance into account when making any decision</w:t>
      </w:r>
      <w:r>
        <w:rPr>
          <w:rFonts w:ascii="Avenir Next LT Pro" w:hAnsi="Avenir Next LT Pro"/>
        </w:rPr>
        <w:t xml:space="preserve"> to which</w:t>
      </w:r>
      <w:r w:rsidRPr="00CD7EF0">
        <w:rPr>
          <w:rFonts w:ascii="Avenir Next LT Pro" w:hAnsi="Avenir Next LT Pro"/>
        </w:rPr>
        <w:t xml:space="preserve"> it is relevant</w:t>
      </w:r>
      <w:r>
        <w:rPr>
          <w:rFonts w:ascii="Avenir Next LT Pro" w:hAnsi="Avenir Next LT Pro"/>
        </w:rPr>
        <w:t>.</w:t>
      </w:r>
    </w:p>
    <w:p w14:paraId="02DD79D1" w14:textId="77777777" w:rsidR="00CD7EF0" w:rsidRDefault="00CD7EF0" w:rsidP="00CC5144">
      <w:pPr>
        <w:jc w:val="both"/>
        <w:rPr>
          <w:rFonts w:ascii="Avenir Next LT Pro" w:hAnsi="Avenir Next LT Pro"/>
        </w:rPr>
      </w:pPr>
    </w:p>
    <w:p w14:paraId="6BB42C9C" w14:textId="77777777" w:rsidR="00B55353" w:rsidRDefault="00B55353" w:rsidP="00CC5144">
      <w:pPr>
        <w:jc w:val="both"/>
        <w:rPr>
          <w:rFonts w:ascii="Avenir Next LT Pro" w:hAnsi="Avenir Next LT Pro"/>
          <w:b/>
          <w:bCs/>
        </w:rPr>
      </w:pPr>
    </w:p>
    <w:p w14:paraId="078A5F85" w14:textId="1E5E36DD" w:rsidR="00B55353" w:rsidRPr="00B55353" w:rsidRDefault="001C19C8" w:rsidP="00CC5144">
      <w:pPr>
        <w:jc w:val="both"/>
        <w:rPr>
          <w:rFonts w:ascii="Avenir Next LT Pro" w:hAnsi="Avenir Next LT Pro"/>
          <w:b/>
          <w:bCs/>
        </w:rPr>
      </w:pPr>
      <w:r>
        <w:rPr>
          <w:rFonts w:ascii="Avenir Next LT Pro" w:hAnsi="Avenir Next LT Pro"/>
          <w:b/>
          <w:bCs/>
        </w:rPr>
        <w:t>31st</w:t>
      </w:r>
      <w:r w:rsidR="00B55353" w:rsidRPr="00B55353">
        <w:rPr>
          <w:rFonts w:ascii="Avenir Next LT Pro" w:hAnsi="Avenir Next LT Pro"/>
          <w:b/>
          <w:bCs/>
        </w:rPr>
        <w:t xml:space="preserve"> </w:t>
      </w:r>
      <w:r>
        <w:rPr>
          <w:rFonts w:ascii="Avenir Next LT Pro" w:hAnsi="Avenir Next LT Pro"/>
          <w:b/>
          <w:bCs/>
        </w:rPr>
        <w:t>March</w:t>
      </w:r>
      <w:r w:rsidR="00B55353" w:rsidRPr="00B55353">
        <w:rPr>
          <w:rFonts w:ascii="Avenir Next LT Pro" w:hAnsi="Avenir Next LT Pro"/>
          <w:b/>
          <w:bCs/>
        </w:rPr>
        <w:t xml:space="preserve"> 2024</w:t>
      </w:r>
    </w:p>
    <w:sectPr w:rsidR="00B55353" w:rsidRPr="00B553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583379"/>
    <w:multiLevelType w:val="multilevel"/>
    <w:tmpl w:val="C88A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D7D55"/>
    <w:multiLevelType w:val="multilevel"/>
    <w:tmpl w:val="ECE2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C5ED1"/>
    <w:multiLevelType w:val="hybridMultilevel"/>
    <w:tmpl w:val="7F3E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221B74"/>
    <w:multiLevelType w:val="hybridMultilevel"/>
    <w:tmpl w:val="DDD4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8957E2"/>
    <w:multiLevelType w:val="multilevel"/>
    <w:tmpl w:val="6ECA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802FBA"/>
    <w:multiLevelType w:val="multilevel"/>
    <w:tmpl w:val="71FA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2645834">
    <w:abstractNumId w:val="4"/>
  </w:num>
  <w:num w:numId="2" w16cid:durableId="667026439">
    <w:abstractNumId w:val="0"/>
  </w:num>
  <w:num w:numId="3" w16cid:durableId="1178422297">
    <w:abstractNumId w:val="1"/>
  </w:num>
  <w:num w:numId="4" w16cid:durableId="1987317742">
    <w:abstractNumId w:val="3"/>
  </w:num>
  <w:num w:numId="5" w16cid:durableId="1193227237">
    <w:abstractNumId w:val="2"/>
  </w:num>
  <w:num w:numId="6" w16cid:durableId="11069984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300"/>
    <w:rsid w:val="0016195A"/>
    <w:rsid w:val="0019473A"/>
    <w:rsid w:val="001A6300"/>
    <w:rsid w:val="001C19C8"/>
    <w:rsid w:val="00250273"/>
    <w:rsid w:val="00261C54"/>
    <w:rsid w:val="0026520E"/>
    <w:rsid w:val="00396E20"/>
    <w:rsid w:val="005D6D44"/>
    <w:rsid w:val="00643128"/>
    <w:rsid w:val="006F47FE"/>
    <w:rsid w:val="007C5030"/>
    <w:rsid w:val="00945C74"/>
    <w:rsid w:val="0095150A"/>
    <w:rsid w:val="009C463E"/>
    <w:rsid w:val="009C768C"/>
    <w:rsid w:val="00B55353"/>
    <w:rsid w:val="00CB1320"/>
    <w:rsid w:val="00CC5144"/>
    <w:rsid w:val="00CC7FD0"/>
    <w:rsid w:val="00CD7EF0"/>
    <w:rsid w:val="00E3546E"/>
    <w:rsid w:val="00E841F8"/>
    <w:rsid w:val="00E954BB"/>
    <w:rsid w:val="00FB4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3C19"/>
  <w15:chartTrackingRefBased/>
  <w15:docId w15:val="{03098C1B-E78D-7049-AF0C-8A442847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630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A630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A630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A630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A630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A630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A630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A630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A630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30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A630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A630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A630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A630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A630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A630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A630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A6300"/>
    <w:rPr>
      <w:rFonts w:eastAsiaTheme="majorEastAsia" w:cstheme="majorBidi"/>
      <w:color w:val="272727" w:themeColor="text1" w:themeTint="D8"/>
    </w:rPr>
  </w:style>
  <w:style w:type="paragraph" w:styleId="Title">
    <w:name w:val="Title"/>
    <w:basedOn w:val="Normal"/>
    <w:next w:val="Normal"/>
    <w:link w:val="TitleChar"/>
    <w:uiPriority w:val="10"/>
    <w:qFormat/>
    <w:rsid w:val="001A630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630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630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A630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A630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A6300"/>
    <w:rPr>
      <w:i/>
      <w:iCs/>
      <w:color w:val="404040" w:themeColor="text1" w:themeTint="BF"/>
    </w:rPr>
  </w:style>
  <w:style w:type="paragraph" w:styleId="ListParagraph">
    <w:name w:val="List Paragraph"/>
    <w:basedOn w:val="Normal"/>
    <w:uiPriority w:val="34"/>
    <w:qFormat/>
    <w:rsid w:val="001A6300"/>
    <w:pPr>
      <w:ind w:left="720"/>
      <w:contextualSpacing/>
    </w:pPr>
  </w:style>
  <w:style w:type="character" w:styleId="IntenseEmphasis">
    <w:name w:val="Intense Emphasis"/>
    <w:basedOn w:val="DefaultParagraphFont"/>
    <w:uiPriority w:val="21"/>
    <w:qFormat/>
    <w:rsid w:val="001A6300"/>
    <w:rPr>
      <w:i/>
      <w:iCs/>
      <w:color w:val="0F4761" w:themeColor="accent1" w:themeShade="BF"/>
    </w:rPr>
  </w:style>
  <w:style w:type="paragraph" w:styleId="IntenseQuote">
    <w:name w:val="Intense Quote"/>
    <w:basedOn w:val="Normal"/>
    <w:next w:val="Normal"/>
    <w:link w:val="IntenseQuoteChar"/>
    <w:uiPriority w:val="30"/>
    <w:qFormat/>
    <w:rsid w:val="001A630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A6300"/>
    <w:rPr>
      <w:i/>
      <w:iCs/>
      <w:color w:val="0F4761" w:themeColor="accent1" w:themeShade="BF"/>
    </w:rPr>
  </w:style>
  <w:style w:type="character" w:styleId="IntenseReference">
    <w:name w:val="Intense Reference"/>
    <w:basedOn w:val="DefaultParagraphFont"/>
    <w:uiPriority w:val="32"/>
    <w:qFormat/>
    <w:rsid w:val="001A6300"/>
    <w:rPr>
      <w:b/>
      <w:bCs/>
      <w:smallCaps/>
      <w:color w:val="0F4761" w:themeColor="accent1" w:themeShade="BF"/>
      <w:spacing w:val="5"/>
    </w:rPr>
  </w:style>
  <w:style w:type="paragraph" w:styleId="NormalWeb">
    <w:name w:val="Normal (Web)"/>
    <w:basedOn w:val="Normal"/>
    <w:uiPriority w:val="99"/>
    <w:semiHidden/>
    <w:unhideWhenUsed/>
    <w:rsid w:val="001A6300"/>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1A6300"/>
  </w:style>
  <w:style w:type="character" w:styleId="Hyperlink">
    <w:name w:val="Hyperlink"/>
    <w:basedOn w:val="DefaultParagraphFont"/>
    <w:uiPriority w:val="99"/>
    <w:unhideWhenUsed/>
    <w:rsid w:val="001A6300"/>
    <w:rPr>
      <w:color w:val="0000FF"/>
      <w:u w:val="single"/>
    </w:rPr>
  </w:style>
  <w:style w:type="character" w:styleId="UnresolvedMention">
    <w:name w:val="Unresolved Mention"/>
    <w:basedOn w:val="DefaultParagraphFont"/>
    <w:uiPriority w:val="99"/>
    <w:semiHidden/>
    <w:unhideWhenUsed/>
    <w:rsid w:val="001A6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2296820">
      <w:bodyDiv w:val="1"/>
      <w:marLeft w:val="0"/>
      <w:marRight w:val="0"/>
      <w:marTop w:val="0"/>
      <w:marBottom w:val="0"/>
      <w:divBdr>
        <w:top w:val="none" w:sz="0" w:space="0" w:color="auto"/>
        <w:left w:val="none" w:sz="0" w:space="0" w:color="auto"/>
        <w:bottom w:val="none" w:sz="0" w:space="0" w:color="auto"/>
        <w:right w:val="none" w:sz="0" w:space="0" w:color="auto"/>
      </w:divBdr>
    </w:div>
    <w:div w:id="377440604">
      <w:bodyDiv w:val="1"/>
      <w:marLeft w:val="0"/>
      <w:marRight w:val="0"/>
      <w:marTop w:val="0"/>
      <w:marBottom w:val="0"/>
      <w:divBdr>
        <w:top w:val="none" w:sz="0" w:space="0" w:color="auto"/>
        <w:left w:val="none" w:sz="0" w:space="0" w:color="auto"/>
        <w:bottom w:val="none" w:sz="0" w:space="0" w:color="auto"/>
        <w:right w:val="none" w:sz="0" w:space="0" w:color="auto"/>
      </w:divBdr>
      <w:divsChild>
        <w:div w:id="1916011858">
          <w:marLeft w:val="0"/>
          <w:marRight w:val="0"/>
          <w:marTop w:val="0"/>
          <w:marBottom w:val="0"/>
          <w:divBdr>
            <w:top w:val="none" w:sz="0" w:space="0" w:color="auto"/>
            <w:left w:val="none" w:sz="0" w:space="0" w:color="auto"/>
            <w:bottom w:val="none" w:sz="0" w:space="0" w:color="auto"/>
            <w:right w:val="none" w:sz="0" w:space="0" w:color="auto"/>
          </w:divBdr>
          <w:divsChild>
            <w:div w:id="1594783311">
              <w:marLeft w:val="0"/>
              <w:marRight w:val="0"/>
              <w:marTop w:val="0"/>
              <w:marBottom w:val="0"/>
              <w:divBdr>
                <w:top w:val="none" w:sz="0" w:space="0" w:color="auto"/>
                <w:left w:val="none" w:sz="0" w:space="0" w:color="auto"/>
                <w:bottom w:val="none" w:sz="0" w:space="0" w:color="auto"/>
                <w:right w:val="none" w:sz="0" w:space="0" w:color="auto"/>
              </w:divBdr>
              <w:divsChild>
                <w:div w:id="13661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837464">
      <w:bodyDiv w:val="1"/>
      <w:marLeft w:val="0"/>
      <w:marRight w:val="0"/>
      <w:marTop w:val="0"/>
      <w:marBottom w:val="0"/>
      <w:divBdr>
        <w:top w:val="none" w:sz="0" w:space="0" w:color="auto"/>
        <w:left w:val="none" w:sz="0" w:space="0" w:color="auto"/>
        <w:bottom w:val="none" w:sz="0" w:space="0" w:color="auto"/>
        <w:right w:val="none" w:sz="0" w:space="0" w:color="auto"/>
      </w:divBdr>
    </w:div>
    <w:div w:id="655426465">
      <w:bodyDiv w:val="1"/>
      <w:marLeft w:val="0"/>
      <w:marRight w:val="0"/>
      <w:marTop w:val="0"/>
      <w:marBottom w:val="0"/>
      <w:divBdr>
        <w:top w:val="none" w:sz="0" w:space="0" w:color="auto"/>
        <w:left w:val="none" w:sz="0" w:space="0" w:color="auto"/>
        <w:bottom w:val="none" w:sz="0" w:space="0" w:color="auto"/>
        <w:right w:val="none" w:sz="0" w:space="0" w:color="auto"/>
      </w:divBdr>
    </w:div>
    <w:div w:id="1449548415">
      <w:bodyDiv w:val="1"/>
      <w:marLeft w:val="0"/>
      <w:marRight w:val="0"/>
      <w:marTop w:val="0"/>
      <w:marBottom w:val="0"/>
      <w:divBdr>
        <w:top w:val="none" w:sz="0" w:space="0" w:color="auto"/>
        <w:left w:val="none" w:sz="0" w:space="0" w:color="auto"/>
        <w:bottom w:val="none" w:sz="0" w:space="0" w:color="auto"/>
        <w:right w:val="none" w:sz="0" w:space="0" w:color="auto"/>
      </w:divBdr>
      <w:divsChild>
        <w:div w:id="1627933125">
          <w:marLeft w:val="0"/>
          <w:marRight w:val="0"/>
          <w:marTop w:val="0"/>
          <w:marBottom w:val="0"/>
          <w:divBdr>
            <w:top w:val="none" w:sz="0" w:space="0" w:color="auto"/>
            <w:left w:val="none" w:sz="0" w:space="0" w:color="auto"/>
            <w:bottom w:val="none" w:sz="0" w:space="0" w:color="auto"/>
            <w:right w:val="none" w:sz="0" w:space="0" w:color="auto"/>
          </w:divBdr>
          <w:divsChild>
            <w:div w:id="1115753398">
              <w:marLeft w:val="0"/>
              <w:marRight w:val="0"/>
              <w:marTop w:val="0"/>
              <w:marBottom w:val="0"/>
              <w:divBdr>
                <w:top w:val="none" w:sz="0" w:space="0" w:color="auto"/>
                <w:left w:val="none" w:sz="0" w:space="0" w:color="auto"/>
                <w:bottom w:val="none" w:sz="0" w:space="0" w:color="auto"/>
                <w:right w:val="none" w:sz="0" w:space="0" w:color="auto"/>
              </w:divBdr>
            </w:div>
          </w:divsChild>
        </w:div>
        <w:div w:id="574628869">
          <w:marLeft w:val="0"/>
          <w:marRight w:val="0"/>
          <w:marTop w:val="0"/>
          <w:marBottom w:val="0"/>
          <w:divBdr>
            <w:top w:val="none" w:sz="0" w:space="0" w:color="auto"/>
            <w:left w:val="none" w:sz="0" w:space="0" w:color="auto"/>
            <w:bottom w:val="none" w:sz="0" w:space="0" w:color="auto"/>
            <w:right w:val="none" w:sz="0" w:space="0" w:color="auto"/>
          </w:divBdr>
          <w:divsChild>
            <w:div w:id="739868465">
              <w:marLeft w:val="0"/>
              <w:marRight w:val="0"/>
              <w:marTop w:val="0"/>
              <w:marBottom w:val="0"/>
              <w:divBdr>
                <w:top w:val="none" w:sz="0" w:space="0" w:color="auto"/>
                <w:left w:val="none" w:sz="0" w:space="0" w:color="auto"/>
                <w:bottom w:val="none" w:sz="0" w:space="0" w:color="auto"/>
                <w:right w:val="none" w:sz="0" w:space="0" w:color="auto"/>
              </w:divBdr>
              <w:divsChild>
                <w:div w:id="1316030893">
                  <w:marLeft w:val="0"/>
                  <w:marRight w:val="0"/>
                  <w:marTop w:val="0"/>
                  <w:marBottom w:val="0"/>
                  <w:divBdr>
                    <w:top w:val="none" w:sz="0" w:space="0" w:color="auto"/>
                    <w:left w:val="none" w:sz="0" w:space="0" w:color="auto"/>
                    <w:bottom w:val="none" w:sz="0" w:space="0" w:color="auto"/>
                    <w:right w:val="none" w:sz="0" w:space="0" w:color="auto"/>
                  </w:divBdr>
                  <w:divsChild>
                    <w:div w:id="821431679">
                      <w:marLeft w:val="0"/>
                      <w:marRight w:val="0"/>
                      <w:marTop w:val="0"/>
                      <w:marBottom w:val="0"/>
                      <w:divBdr>
                        <w:top w:val="none" w:sz="0" w:space="0" w:color="auto"/>
                        <w:left w:val="none" w:sz="0" w:space="0" w:color="auto"/>
                        <w:bottom w:val="none" w:sz="0" w:space="0" w:color="auto"/>
                        <w:right w:val="none" w:sz="0" w:space="0" w:color="auto"/>
                      </w:divBdr>
                      <w:divsChild>
                        <w:div w:id="984972231">
                          <w:marLeft w:val="0"/>
                          <w:marRight w:val="0"/>
                          <w:marTop w:val="0"/>
                          <w:marBottom w:val="0"/>
                          <w:divBdr>
                            <w:top w:val="none" w:sz="0" w:space="0" w:color="auto"/>
                            <w:left w:val="none" w:sz="0" w:space="0" w:color="auto"/>
                            <w:bottom w:val="none" w:sz="0" w:space="0" w:color="auto"/>
                            <w:right w:val="none" w:sz="0" w:space="0" w:color="auto"/>
                          </w:divBdr>
                          <w:divsChild>
                            <w:div w:id="2114665014">
                              <w:marLeft w:val="0"/>
                              <w:marRight w:val="0"/>
                              <w:marTop w:val="0"/>
                              <w:marBottom w:val="0"/>
                              <w:divBdr>
                                <w:top w:val="none" w:sz="0" w:space="0" w:color="auto"/>
                                <w:left w:val="none" w:sz="0" w:space="0" w:color="auto"/>
                                <w:bottom w:val="none" w:sz="0" w:space="0" w:color="auto"/>
                                <w:right w:val="none" w:sz="0" w:space="0" w:color="auto"/>
                              </w:divBdr>
                              <w:divsChild>
                                <w:div w:id="893659643">
                                  <w:marLeft w:val="0"/>
                                  <w:marRight w:val="0"/>
                                  <w:marTop w:val="0"/>
                                  <w:marBottom w:val="0"/>
                                  <w:divBdr>
                                    <w:top w:val="none" w:sz="0" w:space="0" w:color="auto"/>
                                    <w:left w:val="none" w:sz="0" w:space="0" w:color="auto"/>
                                    <w:bottom w:val="none" w:sz="0" w:space="0" w:color="auto"/>
                                    <w:right w:val="none" w:sz="0" w:space="0" w:color="auto"/>
                                  </w:divBdr>
                                  <w:divsChild>
                                    <w:div w:id="515729346">
                                      <w:marLeft w:val="300"/>
                                      <w:marRight w:val="0"/>
                                      <w:marTop w:val="0"/>
                                      <w:marBottom w:val="0"/>
                                      <w:divBdr>
                                        <w:top w:val="none" w:sz="0" w:space="0" w:color="auto"/>
                                        <w:left w:val="none" w:sz="0" w:space="0" w:color="auto"/>
                                        <w:bottom w:val="none" w:sz="0" w:space="0" w:color="auto"/>
                                        <w:right w:val="none" w:sz="0" w:space="0" w:color="auto"/>
                                      </w:divBdr>
                                      <w:divsChild>
                                        <w:div w:id="1520193265">
                                          <w:marLeft w:val="0"/>
                                          <w:marRight w:val="0"/>
                                          <w:marTop w:val="0"/>
                                          <w:marBottom w:val="0"/>
                                          <w:divBdr>
                                            <w:top w:val="none" w:sz="0" w:space="0" w:color="auto"/>
                                            <w:left w:val="none" w:sz="0" w:space="0" w:color="auto"/>
                                            <w:bottom w:val="none" w:sz="0" w:space="0" w:color="auto"/>
                                            <w:right w:val="none" w:sz="0" w:space="0" w:color="auto"/>
                                          </w:divBdr>
                                          <w:divsChild>
                                            <w:div w:id="1053626181">
                                              <w:marLeft w:val="0"/>
                                              <w:marRight w:val="0"/>
                                              <w:marTop w:val="0"/>
                                              <w:marBottom w:val="0"/>
                                              <w:divBdr>
                                                <w:top w:val="none" w:sz="0" w:space="0" w:color="auto"/>
                                                <w:left w:val="none" w:sz="0" w:space="0" w:color="auto"/>
                                                <w:bottom w:val="none" w:sz="0" w:space="0" w:color="auto"/>
                                                <w:right w:val="none" w:sz="0" w:space="0" w:color="auto"/>
                                              </w:divBdr>
                                              <w:divsChild>
                                                <w:div w:id="626593141">
                                                  <w:marLeft w:val="0"/>
                                                  <w:marRight w:val="0"/>
                                                  <w:marTop w:val="0"/>
                                                  <w:marBottom w:val="0"/>
                                                  <w:divBdr>
                                                    <w:top w:val="none" w:sz="0" w:space="0" w:color="auto"/>
                                                    <w:left w:val="none" w:sz="0" w:space="0" w:color="auto"/>
                                                    <w:bottom w:val="none" w:sz="0" w:space="0" w:color="auto"/>
                                                    <w:right w:val="none" w:sz="0" w:space="0" w:color="auto"/>
                                                  </w:divBdr>
                                                  <w:divsChild>
                                                    <w:div w:id="323514420">
                                                      <w:marLeft w:val="0"/>
                                                      <w:marRight w:val="0"/>
                                                      <w:marTop w:val="0"/>
                                                      <w:marBottom w:val="0"/>
                                                      <w:divBdr>
                                                        <w:top w:val="none" w:sz="0" w:space="0" w:color="auto"/>
                                                        <w:left w:val="none" w:sz="0" w:space="0" w:color="auto"/>
                                                        <w:bottom w:val="none" w:sz="0" w:space="0" w:color="auto"/>
                                                        <w:right w:val="none" w:sz="0" w:space="0" w:color="auto"/>
                                                      </w:divBdr>
                                                      <w:divsChild>
                                                        <w:div w:id="1152520674">
                                                          <w:marLeft w:val="0"/>
                                                          <w:marRight w:val="0"/>
                                                          <w:marTop w:val="0"/>
                                                          <w:marBottom w:val="0"/>
                                                          <w:divBdr>
                                                            <w:top w:val="none" w:sz="0" w:space="0" w:color="auto"/>
                                                            <w:left w:val="none" w:sz="0" w:space="0" w:color="auto"/>
                                                            <w:bottom w:val="none" w:sz="0" w:space="0" w:color="auto"/>
                                                            <w:right w:val="none" w:sz="0" w:space="0" w:color="auto"/>
                                                          </w:divBdr>
                                                          <w:divsChild>
                                                            <w:div w:id="824708943">
                                                              <w:marLeft w:val="0"/>
                                                              <w:marRight w:val="0"/>
                                                              <w:marTop w:val="0"/>
                                                              <w:marBottom w:val="0"/>
                                                              <w:divBdr>
                                                                <w:top w:val="none" w:sz="0" w:space="0" w:color="auto"/>
                                                                <w:left w:val="none" w:sz="0" w:space="0" w:color="auto"/>
                                                                <w:bottom w:val="none" w:sz="0" w:space="0" w:color="auto"/>
                                                                <w:right w:val="none" w:sz="0" w:space="0" w:color="auto"/>
                                                              </w:divBdr>
                                                              <w:divsChild>
                                                                <w:div w:id="750389920">
                                                                  <w:marLeft w:val="0"/>
                                                                  <w:marRight w:val="0"/>
                                                                  <w:marTop w:val="0"/>
                                                                  <w:marBottom w:val="0"/>
                                                                  <w:divBdr>
                                                                    <w:top w:val="none" w:sz="0" w:space="0" w:color="auto"/>
                                                                    <w:left w:val="none" w:sz="0" w:space="0" w:color="auto"/>
                                                                    <w:bottom w:val="none" w:sz="0" w:space="0" w:color="auto"/>
                                                                    <w:right w:val="none" w:sz="0" w:space="0" w:color="auto"/>
                                                                  </w:divBdr>
                                                                  <w:divsChild>
                                                                    <w:div w:id="1074625926">
                                                                      <w:marLeft w:val="0"/>
                                                                      <w:marRight w:val="0"/>
                                                                      <w:marTop w:val="0"/>
                                                                      <w:marBottom w:val="0"/>
                                                                      <w:divBdr>
                                                                        <w:top w:val="none" w:sz="0" w:space="0" w:color="auto"/>
                                                                        <w:left w:val="none" w:sz="0" w:space="0" w:color="auto"/>
                                                                        <w:bottom w:val="none" w:sz="0" w:space="0" w:color="auto"/>
                                                                        <w:right w:val="none" w:sz="0" w:space="0" w:color="auto"/>
                                                                      </w:divBdr>
                                                                      <w:divsChild>
                                                                        <w:div w:id="1094671538">
                                                                          <w:marLeft w:val="0"/>
                                                                          <w:marRight w:val="0"/>
                                                                          <w:marTop w:val="0"/>
                                                                          <w:marBottom w:val="0"/>
                                                                          <w:divBdr>
                                                                            <w:top w:val="none" w:sz="0" w:space="0" w:color="auto"/>
                                                                            <w:left w:val="none" w:sz="0" w:space="0" w:color="auto"/>
                                                                            <w:bottom w:val="none" w:sz="0" w:space="0" w:color="auto"/>
                                                                            <w:right w:val="none" w:sz="0" w:space="0" w:color="auto"/>
                                                                          </w:divBdr>
                                                                          <w:divsChild>
                                                                            <w:div w:id="5293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081521">
                                  <w:marLeft w:val="0"/>
                                  <w:marRight w:val="0"/>
                                  <w:marTop w:val="0"/>
                                  <w:marBottom w:val="0"/>
                                  <w:divBdr>
                                    <w:top w:val="none" w:sz="0" w:space="0" w:color="auto"/>
                                    <w:left w:val="none" w:sz="0" w:space="0" w:color="auto"/>
                                    <w:bottom w:val="none" w:sz="0" w:space="0" w:color="auto"/>
                                    <w:right w:val="none" w:sz="0" w:space="0" w:color="auto"/>
                                  </w:divBdr>
                                  <w:divsChild>
                                    <w:div w:id="50679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70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finding-new-trustees-cc30/finding-new-trust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hansell</dc:creator>
  <cp:keywords/>
  <dc:description/>
  <cp:lastModifiedBy>Rhodri Davies</cp:lastModifiedBy>
  <cp:revision>6</cp:revision>
  <dcterms:created xsi:type="dcterms:W3CDTF">2024-03-06T22:33:00Z</dcterms:created>
  <dcterms:modified xsi:type="dcterms:W3CDTF">2024-03-24T15:57:00Z</dcterms:modified>
</cp:coreProperties>
</file>